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06024F" w14:textId="6FC3FD60" w:rsidR="002F7FF6" w:rsidRPr="00C432F9" w:rsidRDefault="4FCCB855" w:rsidP="00C432F9">
      <w:pPr>
        <w:pStyle w:val="Heading1"/>
        <w:rPr>
          <w:lang w:val="it-IT"/>
        </w:rPr>
      </w:pPr>
      <w:r w:rsidRPr="4FCCB855">
        <w:rPr>
          <w:lang w:val="it-IT"/>
        </w:rPr>
        <w:t>Raport studiu de caz</w:t>
      </w:r>
    </w:p>
    <w:p w14:paraId="01054AF8" w14:textId="25CB7673" w:rsidR="4FCCB855" w:rsidRDefault="4FCCB855" w:rsidP="4FCCB855">
      <w:pPr>
        <w:spacing w:line="276" w:lineRule="auto"/>
        <w:ind w:left="360" w:hanging="360"/>
        <w:jc w:val="both"/>
        <w:rPr>
          <w:rFonts w:ascii="Calibri" w:hAnsi="Calibri" w:cs="Calibri"/>
          <w:b/>
          <w:bCs/>
          <w:sz w:val="22"/>
          <w:szCs w:val="22"/>
          <w:lang w:val="it-IT"/>
        </w:rPr>
      </w:pPr>
      <w:r w:rsidRPr="4FCCB855">
        <w:rPr>
          <w:rFonts w:ascii="Calibri" w:hAnsi="Calibri" w:cs="Calibri"/>
          <w:b/>
          <w:bCs/>
          <w:sz w:val="22"/>
          <w:szCs w:val="22"/>
          <w:lang w:val="it-IT"/>
        </w:rPr>
        <w:t>Prioritatea 3: Eficiență energetică și infrastructura verde</w:t>
      </w:r>
    </w:p>
    <w:p w14:paraId="3F89F8B7" w14:textId="14A73A94" w:rsidR="005B0AEE" w:rsidRPr="00A741F7" w:rsidRDefault="002F7FF6" w:rsidP="00A741F7">
      <w:pPr>
        <w:spacing w:line="276" w:lineRule="auto"/>
        <w:ind w:left="360" w:hanging="360"/>
        <w:jc w:val="both"/>
        <w:rPr>
          <w:rFonts w:ascii="Calibri" w:hAnsi="Calibri" w:cs="Calibri"/>
          <w:b/>
          <w:bCs/>
          <w:sz w:val="22"/>
          <w:szCs w:val="22"/>
        </w:rPr>
      </w:pPr>
      <w:r w:rsidRPr="00A741F7">
        <w:rPr>
          <w:rFonts w:ascii="Calibri" w:hAnsi="Calibri" w:cs="Calibri"/>
          <w:b/>
          <w:bCs/>
          <w:sz w:val="22"/>
          <w:szCs w:val="22"/>
          <w:lang w:val="it-IT"/>
        </w:rPr>
        <w:t>Proiect:</w:t>
      </w:r>
      <w:r w:rsidR="005B0AEE" w:rsidRPr="00A741F7">
        <w:rPr>
          <w:rFonts w:ascii="Calibri" w:hAnsi="Calibri" w:cs="Calibri"/>
          <w:b/>
          <w:bCs/>
          <w:sz w:val="22"/>
          <w:szCs w:val="22"/>
          <w:lang w:val="it-IT"/>
        </w:rPr>
        <w:t xml:space="preserve"> SMIS </w:t>
      </w:r>
      <w:r w:rsidR="00A741F7" w:rsidRPr="00A741F7">
        <w:rPr>
          <w:rFonts w:ascii="Calibri" w:hAnsi="Calibri" w:cs="Calibri"/>
          <w:b/>
          <w:bCs/>
          <w:sz w:val="22"/>
          <w:szCs w:val="22"/>
        </w:rPr>
        <w:t>300142</w:t>
      </w:r>
      <w:r w:rsidR="005B0AEE" w:rsidRPr="00A741F7">
        <w:rPr>
          <w:rFonts w:ascii="Calibri" w:hAnsi="Calibri" w:cs="Calibri"/>
          <w:b/>
          <w:bCs/>
          <w:sz w:val="22"/>
          <w:szCs w:val="22"/>
        </w:rPr>
        <w:t xml:space="preserve"> - </w:t>
      </w:r>
      <w:r w:rsidR="00A741F7" w:rsidRPr="00A741F7">
        <w:rPr>
          <w:rFonts w:ascii="Calibri" w:hAnsi="Calibri" w:cs="Calibri"/>
          <w:b/>
          <w:bCs/>
          <w:sz w:val="22"/>
          <w:szCs w:val="22"/>
        </w:rPr>
        <w:t>Lucr</w:t>
      </w:r>
      <w:r w:rsidR="00A741F7">
        <w:rPr>
          <w:rFonts w:ascii="Calibri" w:hAnsi="Calibri" w:cs="Calibri"/>
          <w:b/>
          <w:bCs/>
          <w:sz w:val="22"/>
          <w:szCs w:val="22"/>
        </w:rPr>
        <w:t>ăr</w:t>
      </w:r>
      <w:r w:rsidR="00A741F7" w:rsidRPr="00A741F7">
        <w:rPr>
          <w:rFonts w:ascii="Calibri" w:hAnsi="Calibri" w:cs="Calibri"/>
          <w:b/>
          <w:bCs/>
          <w:sz w:val="22"/>
          <w:szCs w:val="22"/>
        </w:rPr>
        <w:t>i de reabilitare pentru cre</w:t>
      </w:r>
      <w:r w:rsidR="00A741F7">
        <w:rPr>
          <w:rFonts w:ascii="Calibri" w:hAnsi="Calibri" w:cs="Calibri"/>
          <w:b/>
          <w:bCs/>
          <w:sz w:val="22"/>
          <w:szCs w:val="22"/>
        </w:rPr>
        <w:t>ș</w:t>
      </w:r>
      <w:r w:rsidR="00A741F7" w:rsidRPr="00A741F7">
        <w:rPr>
          <w:rFonts w:ascii="Calibri" w:hAnsi="Calibri" w:cs="Calibri"/>
          <w:b/>
          <w:bCs/>
          <w:sz w:val="22"/>
          <w:szCs w:val="22"/>
        </w:rPr>
        <w:t>terea eficien</w:t>
      </w:r>
      <w:r w:rsidR="00A741F7">
        <w:rPr>
          <w:rFonts w:ascii="Calibri" w:hAnsi="Calibri" w:cs="Calibri"/>
          <w:b/>
          <w:bCs/>
          <w:sz w:val="22"/>
          <w:szCs w:val="22"/>
        </w:rPr>
        <w:t>ț</w:t>
      </w:r>
      <w:r w:rsidR="00A741F7" w:rsidRPr="00A741F7">
        <w:rPr>
          <w:rFonts w:ascii="Calibri" w:hAnsi="Calibri" w:cs="Calibri"/>
          <w:b/>
          <w:bCs/>
          <w:sz w:val="22"/>
          <w:szCs w:val="22"/>
        </w:rPr>
        <w:t>ei energetice la C</w:t>
      </w:r>
      <w:r w:rsidR="00A741F7">
        <w:rPr>
          <w:rFonts w:ascii="Calibri" w:hAnsi="Calibri" w:cs="Calibri"/>
          <w:b/>
          <w:bCs/>
          <w:sz w:val="22"/>
          <w:szCs w:val="22"/>
        </w:rPr>
        <w:t>ă</w:t>
      </w:r>
      <w:r w:rsidR="00A741F7" w:rsidRPr="00A741F7">
        <w:rPr>
          <w:rFonts w:ascii="Calibri" w:hAnsi="Calibri" w:cs="Calibri"/>
          <w:b/>
          <w:bCs/>
          <w:sz w:val="22"/>
          <w:szCs w:val="22"/>
        </w:rPr>
        <w:t xml:space="preserve">minele 1 </w:t>
      </w:r>
      <w:r w:rsidR="00152450">
        <w:rPr>
          <w:rFonts w:ascii="Calibri" w:hAnsi="Calibri" w:cs="Calibri"/>
          <w:b/>
          <w:bCs/>
          <w:sz w:val="22"/>
          <w:szCs w:val="22"/>
        </w:rPr>
        <w:t>și</w:t>
      </w:r>
      <w:r w:rsidR="00A741F7" w:rsidRPr="00A741F7">
        <w:rPr>
          <w:rFonts w:ascii="Calibri" w:hAnsi="Calibri" w:cs="Calibri"/>
          <w:b/>
          <w:bCs/>
          <w:sz w:val="22"/>
          <w:szCs w:val="22"/>
        </w:rPr>
        <w:t xml:space="preserve"> 2</w:t>
      </w:r>
    </w:p>
    <w:p w14:paraId="696DB491" w14:textId="38402588" w:rsidR="002F7FF6" w:rsidRPr="00C432F9" w:rsidRDefault="002F7FF6" w:rsidP="00C432F9">
      <w:pPr>
        <w:spacing w:line="276" w:lineRule="auto"/>
        <w:ind w:left="360" w:hanging="360"/>
        <w:jc w:val="both"/>
        <w:rPr>
          <w:rFonts w:ascii="Calibri" w:hAnsi="Calibri" w:cs="Calibri"/>
          <w:b/>
          <w:bCs/>
          <w:sz w:val="22"/>
          <w:szCs w:val="22"/>
        </w:rPr>
      </w:pPr>
      <w:r w:rsidRPr="00C432F9">
        <w:rPr>
          <w:rFonts w:ascii="Calibri" w:hAnsi="Calibri" w:cs="Calibri"/>
          <w:b/>
          <w:bCs/>
          <w:sz w:val="22"/>
          <w:szCs w:val="22"/>
        </w:rPr>
        <w:t xml:space="preserve">Beneficiar: </w:t>
      </w:r>
      <w:r w:rsidR="00A741F7" w:rsidRPr="00A741F7">
        <w:rPr>
          <w:rFonts w:ascii="Calibri" w:hAnsi="Calibri" w:cs="Calibri"/>
          <w:b/>
          <w:bCs/>
          <w:sz w:val="22"/>
          <w:szCs w:val="22"/>
        </w:rPr>
        <w:t>Universitatea de Medicin</w:t>
      </w:r>
      <w:r w:rsidR="00A741F7">
        <w:rPr>
          <w:rFonts w:ascii="Calibri" w:hAnsi="Calibri" w:cs="Calibri"/>
          <w:b/>
          <w:bCs/>
          <w:sz w:val="22"/>
          <w:szCs w:val="22"/>
        </w:rPr>
        <w:t>ă</w:t>
      </w:r>
      <w:r w:rsidR="00A741F7" w:rsidRPr="00A741F7">
        <w:rPr>
          <w:rFonts w:ascii="Calibri" w:hAnsi="Calibri" w:cs="Calibri"/>
          <w:b/>
          <w:bCs/>
          <w:sz w:val="22"/>
          <w:szCs w:val="22"/>
        </w:rPr>
        <w:t xml:space="preserve"> </w:t>
      </w:r>
      <w:r w:rsidR="00A741F7">
        <w:rPr>
          <w:rFonts w:ascii="Calibri" w:hAnsi="Calibri" w:cs="Calibri"/>
          <w:b/>
          <w:bCs/>
          <w:sz w:val="22"/>
          <w:szCs w:val="22"/>
        </w:rPr>
        <w:t>ș</w:t>
      </w:r>
      <w:r w:rsidR="00A741F7" w:rsidRPr="00A741F7">
        <w:rPr>
          <w:rFonts w:ascii="Calibri" w:hAnsi="Calibri" w:cs="Calibri"/>
          <w:b/>
          <w:bCs/>
          <w:sz w:val="22"/>
          <w:szCs w:val="22"/>
        </w:rPr>
        <w:t>i Farmacie Craiova</w:t>
      </w:r>
    </w:p>
    <w:p w14:paraId="4ED4D1DA" w14:textId="77777777" w:rsidR="00C432F9" w:rsidRPr="00C432F9" w:rsidRDefault="00C432F9" w:rsidP="00C432F9">
      <w:pPr>
        <w:spacing w:line="276" w:lineRule="auto"/>
        <w:ind w:left="360" w:hanging="360"/>
        <w:jc w:val="both"/>
        <w:rPr>
          <w:rFonts w:ascii="Calibri" w:hAnsi="Calibri" w:cs="Calibri"/>
          <w:b/>
          <w:bCs/>
          <w:sz w:val="22"/>
          <w:szCs w:val="22"/>
        </w:rPr>
      </w:pPr>
    </w:p>
    <w:p w14:paraId="6DE20E92" w14:textId="77777777" w:rsidR="00B033D3" w:rsidRPr="002327A0" w:rsidRDefault="00B033D3" w:rsidP="008B21B2">
      <w:pPr>
        <w:pStyle w:val="Heading2"/>
        <w:numPr>
          <w:ilvl w:val="0"/>
          <w:numId w:val="1"/>
        </w:numPr>
        <w:spacing w:line="276" w:lineRule="auto"/>
        <w:jc w:val="both"/>
        <w:rPr>
          <w:rFonts w:ascii="Calibri" w:hAnsi="Calibri" w:cs="Calibri"/>
          <w:color w:val="0070C0"/>
          <w:sz w:val="28"/>
          <w:szCs w:val="28"/>
          <w:lang w:val="ro-RO"/>
        </w:rPr>
      </w:pPr>
      <w:r w:rsidRPr="002327A0">
        <w:rPr>
          <w:rFonts w:ascii="Calibri" w:hAnsi="Calibri" w:cs="Calibri"/>
          <w:color w:val="0070C0"/>
          <w:sz w:val="28"/>
          <w:szCs w:val="28"/>
          <w:lang w:val="ro-RO"/>
        </w:rPr>
        <w:t>Pregătirea proiectului</w:t>
      </w:r>
    </w:p>
    <w:p w14:paraId="1455E7A9" w14:textId="77777777" w:rsidR="00B033D3" w:rsidRPr="00C432F9" w:rsidRDefault="00B033D3" w:rsidP="008B21B2">
      <w:pPr>
        <w:pStyle w:val="ListParagraph"/>
        <w:numPr>
          <w:ilvl w:val="1"/>
          <w:numId w:val="1"/>
        </w:numPr>
        <w:spacing w:after="120" w:line="276" w:lineRule="auto"/>
        <w:contextualSpacing w:val="0"/>
        <w:jc w:val="both"/>
        <w:rPr>
          <w:rFonts w:ascii="Calibri" w:hAnsi="Calibri" w:cs="Calibri"/>
          <w:b/>
          <w:bCs/>
          <w:sz w:val="22"/>
          <w:szCs w:val="22"/>
          <w:lang w:val="ro-RO"/>
        </w:rPr>
      </w:pPr>
      <w:r w:rsidRPr="00C432F9">
        <w:rPr>
          <w:rFonts w:ascii="Calibri" w:hAnsi="Calibri" w:cs="Calibri"/>
          <w:b/>
          <w:bCs/>
          <w:sz w:val="22"/>
          <w:szCs w:val="22"/>
          <w:lang w:val="ro-RO"/>
        </w:rPr>
        <w:t>Contextul și cadrul existent (nevoi care trebuie adresate)</w:t>
      </w:r>
    </w:p>
    <w:p w14:paraId="4764321C" w14:textId="480028A4" w:rsidR="009A094A" w:rsidRDefault="009A094A" w:rsidP="009A094A">
      <w:pPr>
        <w:widowControl w:val="0"/>
        <w:spacing w:after="120" w:line="276" w:lineRule="auto"/>
        <w:jc w:val="both"/>
        <w:rPr>
          <w:rFonts w:ascii="Calibri" w:hAnsi="Calibri" w:cs="Calibri"/>
          <w:sz w:val="22"/>
          <w:szCs w:val="22"/>
          <w:lang w:val="ro-RO"/>
        </w:rPr>
      </w:pPr>
      <w:r w:rsidRPr="007322E6">
        <w:rPr>
          <w:rFonts w:ascii="Calibri" w:hAnsi="Calibri" w:cs="Calibri"/>
          <w:sz w:val="22"/>
          <w:szCs w:val="22"/>
          <w:lang w:val="ro-RO"/>
        </w:rPr>
        <w:t>Proiectul răspunde nevoilor de</w:t>
      </w:r>
      <w:r w:rsidR="007322E6" w:rsidRPr="007322E6">
        <w:rPr>
          <w:rFonts w:ascii="Calibri" w:hAnsi="Calibri" w:cs="Calibri"/>
          <w:sz w:val="22"/>
          <w:szCs w:val="22"/>
          <w:lang w:val="ro-RO"/>
        </w:rPr>
        <w:t xml:space="preserve"> îmbunătățire a</w:t>
      </w:r>
      <w:r w:rsidRPr="007322E6">
        <w:rPr>
          <w:rFonts w:ascii="Calibri" w:hAnsi="Calibri" w:cs="Calibri"/>
          <w:sz w:val="22"/>
          <w:szCs w:val="22"/>
          <w:lang w:val="ro-RO"/>
        </w:rPr>
        <w:t xml:space="preserve"> </w:t>
      </w:r>
      <w:r w:rsidR="007322E6" w:rsidRPr="007322E6">
        <w:rPr>
          <w:rFonts w:ascii="Calibri" w:hAnsi="Calibri" w:cs="Calibri"/>
          <w:sz w:val="22"/>
          <w:szCs w:val="22"/>
          <w:lang w:val="ro-RO"/>
        </w:rPr>
        <w:t xml:space="preserve">performanțelor energetice </w:t>
      </w:r>
      <w:r w:rsidR="007322E6">
        <w:rPr>
          <w:rFonts w:ascii="Calibri" w:hAnsi="Calibri" w:cs="Calibri"/>
          <w:sz w:val="22"/>
          <w:szCs w:val="22"/>
          <w:lang w:val="ro-RO"/>
        </w:rPr>
        <w:t>a</w:t>
      </w:r>
      <w:r w:rsidR="007322E6" w:rsidRPr="007322E6">
        <w:rPr>
          <w:rFonts w:ascii="Calibri" w:hAnsi="Calibri" w:cs="Calibri"/>
          <w:sz w:val="22"/>
          <w:szCs w:val="22"/>
          <w:lang w:val="ro-RO"/>
        </w:rPr>
        <w:t xml:space="preserve"> imobilele</w:t>
      </w:r>
      <w:r w:rsidR="007322E6">
        <w:rPr>
          <w:rFonts w:ascii="Calibri" w:hAnsi="Calibri" w:cs="Calibri"/>
          <w:sz w:val="22"/>
          <w:szCs w:val="22"/>
          <w:lang w:val="ro-RO"/>
        </w:rPr>
        <w:t>lor</w:t>
      </w:r>
      <w:r w:rsidR="007322E6" w:rsidRPr="007322E6">
        <w:rPr>
          <w:rFonts w:ascii="Calibri" w:hAnsi="Calibri" w:cs="Calibri"/>
          <w:sz w:val="22"/>
          <w:szCs w:val="22"/>
          <w:lang w:val="ro-RO"/>
        </w:rPr>
        <w:t xml:space="preserve"> aflate </w:t>
      </w:r>
      <w:r w:rsidR="007322E6">
        <w:rPr>
          <w:rFonts w:ascii="Calibri" w:hAnsi="Calibri" w:cs="Calibri"/>
          <w:sz w:val="22"/>
          <w:szCs w:val="22"/>
          <w:lang w:val="ro-RO"/>
        </w:rPr>
        <w:t>î</w:t>
      </w:r>
      <w:r w:rsidR="007322E6" w:rsidRPr="007322E6">
        <w:rPr>
          <w:rFonts w:ascii="Calibri" w:hAnsi="Calibri" w:cs="Calibri"/>
          <w:sz w:val="22"/>
          <w:szCs w:val="22"/>
          <w:lang w:val="ro-RO"/>
        </w:rPr>
        <w:t>n patrimoniu</w:t>
      </w:r>
      <w:r w:rsidR="007322E6">
        <w:rPr>
          <w:rFonts w:ascii="Calibri" w:hAnsi="Calibri" w:cs="Calibri"/>
          <w:sz w:val="22"/>
          <w:szCs w:val="22"/>
          <w:lang w:val="ro-RO"/>
        </w:rPr>
        <w:t>l</w:t>
      </w:r>
      <w:r w:rsidR="007322E6" w:rsidRPr="007322E6">
        <w:rPr>
          <w:rFonts w:ascii="Calibri" w:hAnsi="Calibri" w:cs="Calibri"/>
          <w:sz w:val="22"/>
          <w:szCs w:val="22"/>
          <w:lang w:val="ro-RO"/>
        </w:rPr>
        <w:t xml:space="preserve"> UMF Craiova</w:t>
      </w:r>
      <w:r w:rsidRPr="007322E6">
        <w:rPr>
          <w:rFonts w:ascii="Calibri" w:hAnsi="Calibri" w:cs="Calibri"/>
          <w:sz w:val="22"/>
          <w:szCs w:val="22"/>
          <w:lang w:val="ro-RO"/>
        </w:rPr>
        <w:t xml:space="preserve">, având în vedere creșterea semnificativă a costurilor alocate din bugetul instituției pentru plata energiei electrice. </w:t>
      </w:r>
    </w:p>
    <w:p w14:paraId="60909537" w14:textId="7A745A98" w:rsidR="007322E6" w:rsidRPr="007322E6" w:rsidRDefault="007322E6" w:rsidP="009A094A">
      <w:pPr>
        <w:widowControl w:val="0"/>
        <w:spacing w:after="120" w:line="276" w:lineRule="auto"/>
        <w:jc w:val="both"/>
        <w:rPr>
          <w:rFonts w:ascii="Calibri" w:hAnsi="Calibri" w:cs="Calibri"/>
          <w:sz w:val="22"/>
          <w:szCs w:val="22"/>
          <w:lang w:val="ro-RO"/>
        </w:rPr>
      </w:pPr>
      <w:r>
        <w:rPr>
          <w:rFonts w:ascii="Calibri" w:hAnsi="Calibri" w:cs="Calibri"/>
          <w:sz w:val="22"/>
          <w:szCs w:val="22"/>
          <w:lang w:val="ro-RO"/>
        </w:rPr>
        <w:t xml:space="preserve">Proiectul are o perioadă de implementare de 46 de luni, între </w:t>
      </w:r>
      <w:r w:rsidRPr="007322E6">
        <w:rPr>
          <w:rFonts w:ascii="Calibri" w:hAnsi="Calibri" w:cs="Calibri"/>
          <w:sz w:val="22"/>
          <w:szCs w:val="22"/>
          <w:lang w:val="ro-RO"/>
        </w:rPr>
        <w:t>14.02.2024-31.12.2026</w:t>
      </w:r>
      <w:r>
        <w:rPr>
          <w:rFonts w:ascii="Calibri" w:hAnsi="Calibri" w:cs="Calibri"/>
          <w:sz w:val="22"/>
          <w:szCs w:val="22"/>
          <w:lang w:val="ro-RO"/>
        </w:rPr>
        <w:t>.</w:t>
      </w:r>
    </w:p>
    <w:p w14:paraId="20BDC906" w14:textId="77777777" w:rsidR="007B6981" w:rsidRPr="007B6981" w:rsidRDefault="007B6981" w:rsidP="008B21B2">
      <w:pPr>
        <w:widowControl w:val="0"/>
        <w:numPr>
          <w:ilvl w:val="1"/>
          <w:numId w:val="1"/>
        </w:numPr>
        <w:spacing w:after="120" w:line="276" w:lineRule="auto"/>
        <w:jc w:val="both"/>
        <w:rPr>
          <w:rFonts w:ascii="Calibri" w:hAnsi="Calibri" w:cs="Calibri"/>
          <w:b/>
          <w:bCs/>
          <w:sz w:val="22"/>
          <w:szCs w:val="22"/>
          <w:lang w:val="ro-RO"/>
        </w:rPr>
      </w:pPr>
      <w:r w:rsidRPr="007B6981">
        <w:rPr>
          <w:rFonts w:ascii="Calibri" w:hAnsi="Calibri" w:cs="Calibri"/>
          <w:b/>
          <w:bCs/>
          <w:sz w:val="22"/>
          <w:szCs w:val="22"/>
          <w:lang w:val="ro-RO"/>
        </w:rPr>
        <w:t>Pregătirea/designul și depunerea proiectului (obiective interne, legătura cu strategiile naționale și regionale, relația cu AM în etapa de depunere a proiectelor, cu referire la sprijinul și informațiile furnizate potențialilor beneficiari)</w:t>
      </w:r>
    </w:p>
    <w:p w14:paraId="43457F4C" w14:textId="5BE12CAD" w:rsidR="007322E6" w:rsidRPr="007322E6" w:rsidRDefault="007322E6" w:rsidP="007322E6">
      <w:pPr>
        <w:widowControl w:val="0"/>
        <w:spacing w:after="120" w:line="276" w:lineRule="auto"/>
        <w:jc w:val="both"/>
        <w:rPr>
          <w:rFonts w:ascii="Calibri" w:hAnsi="Calibri" w:cs="Calibri"/>
          <w:sz w:val="22"/>
          <w:szCs w:val="22"/>
          <w:lang w:val="fr-FR"/>
        </w:rPr>
      </w:pPr>
      <w:r w:rsidRPr="007322E6">
        <w:rPr>
          <w:rFonts w:ascii="Calibri" w:hAnsi="Calibri" w:cs="Calibri"/>
          <w:sz w:val="22"/>
          <w:szCs w:val="22"/>
          <w:lang w:val="fr-FR"/>
        </w:rPr>
        <w:t xml:space="preserve">În ceea ce privește </w:t>
      </w:r>
      <w:r w:rsidRPr="001D05D0">
        <w:rPr>
          <w:rFonts w:ascii="Calibri" w:hAnsi="Calibri" w:cs="Calibri"/>
          <w:b/>
          <w:bCs/>
          <w:sz w:val="22"/>
          <w:szCs w:val="22"/>
          <w:lang w:val="fr-FR"/>
        </w:rPr>
        <w:t>pregătirea proiectului</w:t>
      </w:r>
      <w:r w:rsidRPr="007322E6">
        <w:rPr>
          <w:rFonts w:ascii="Calibri" w:hAnsi="Calibri" w:cs="Calibri"/>
          <w:sz w:val="22"/>
          <w:szCs w:val="22"/>
          <w:lang w:val="fr-FR"/>
        </w:rPr>
        <w:t>, beneficiarul consideră că structura apelului de proiecte a fost destul de clară, dar există dificultăți generate de reglementările europene, în privința cărora beneficiarul preferă o mai mare flexibilitate.</w:t>
      </w:r>
    </w:p>
    <w:p w14:paraId="5C316804" w14:textId="77777777" w:rsidR="007322E6" w:rsidRPr="007322E6" w:rsidRDefault="007322E6" w:rsidP="007322E6">
      <w:pPr>
        <w:widowControl w:val="0"/>
        <w:spacing w:after="120" w:line="276" w:lineRule="auto"/>
        <w:jc w:val="both"/>
        <w:rPr>
          <w:rFonts w:ascii="Calibri" w:hAnsi="Calibri" w:cs="Calibri"/>
          <w:sz w:val="22"/>
          <w:szCs w:val="22"/>
          <w:lang w:val="fr-FR"/>
        </w:rPr>
      </w:pPr>
      <w:r w:rsidRPr="007322E6">
        <w:rPr>
          <w:rFonts w:ascii="Calibri" w:hAnsi="Calibri" w:cs="Calibri"/>
          <w:sz w:val="22"/>
          <w:szCs w:val="22"/>
          <w:lang w:val="fr-FR"/>
        </w:rPr>
        <w:t>Proiectul a fost pregătit de către o firmă de consultanță cu experiență anterioară pe POR și alte programe, astfel că scrierea acestuia a decurs foarte bine. Din discuțiile cu consultantului, documentația a fost foarte vastă: multe norme, standarde și normative, pe care până acum nu s-a pus accentul + respectarea principiului DNSH.</w:t>
      </w:r>
    </w:p>
    <w:p w14:paraId="6E704062" w14:textId="39E15ECB" w:rsidR="007322E6" w:rsidRPr="007322E6" w:rsidRDefault="007322E6" w:rsidP="007322E6">
      <w:pPr>
        <w:widowControl w:val="0"/>
        <w:spacing w:after="120" w:line="276" w:lineRule="auto"/>
        <w:jc w:val="both"/>
        <w:rPr>
          <w:rFonts w:ascii="Calibri" w:hAnsi="Calibri" w:cs="Calibri"/>
          <w:sz w:val="22"/>
          <w:szCs w:val="22"/>
          <w:lang w:val="fr-FR"/>
        </w:rPr>
      </w:pPr>
      <w:r w:rsidRPr="007322E6">
        <w:rPr>
          <w:rFonts w:ascii="Calibri" w:hAnsi="Calibri" w:cs="Calibri"/>
          <w:sz w:val="22"/>
          <w:szCs w:val="22"/>
          <w:lang w:val="fr-FR"/>
        </w:rPr>
        <w:t>De asemenea, aplicația MySMIS nu este încă deplin funcțională – nu există modul de Comunicare, astfel că comunicarea se realizează pe email. Nici manualul beneficiarului nu este adaptat – există 2 variante ale acestuia.</w:t>
      </w:r>
    </w:p>
    <w:p w14:paraId="158FA595" w14:textId="77777777" w:rsidR="007322E6" w:rsidRDefault="007322E6" w:rsidP="007322E6">
      <w:pPr>
        <w:widowControl w:val="0"/>
        <w:spacing w:after="120" w:line="276" w:lineRule="auto"/>
        <w:jc w:val="both"/>
        <w:rPr>
          <w:rFonts w:ascii="Calibri" w:hAnsi="Calibri" w:cs="Calibri"/>
          <w:sz w:val="22"/>
          <w:szCs w:val="22"/>
          <w:lang w:val="ro-RO"/>
        </w:rPr>
      </w:pPr>
      <w:r w:rsidRPr="007322E6">
        <w:rPr>
          <w:rFonts w:ascii="Calibri" w:hAnsi="Calibri" w:cs="Calibri"/>
          <w:sz w:val="22"/>
          <w:szCs w:val="22"/>
          <w:lang w:val="ro-RO"/>
        </w:rPr>
        <w:t>Condițiile din ghid, care presupun reducerea cu 60% au fost puțin cam drastice și a fost o provocare să încerce prin documentația tehnică să ajungă acolo.</w:t>
      </w:r>
    </w:p>
    <w:p w14:paraId="4F5D975A" w14:textId="6B343FFC" w:rsidR="007322E6" w:rsidRPr="007322E6" w:rsidRDefault="007322E6" w:rsidP="007322E6">
      <w:pPr>
        <w:widowControl w:val="0"/>
        <w:spacing w:after="120" w:line="276" w:lineRule="auto"/>
        <w:jc w:val="both"/>
        <w:rPr>
          <w:rFonts w:ascii="Calibri" w:hAnsi="Calibri" w:cs="Calibri"/>
          <w:sz w:val="22"/>
          <w:szCs w:val="22"/>
          <w:lang w:val="fr-FR"/>
        </w:rPr>
      </w:pPr>
      <w:r w:rsidRPr="007322E6">
        <w:rPr>
          <w:rFonts w:ascii="Calibri" w:hAnsi="Calibri" w:cs="Calibri"/>
          <w:sz w:val="22"/>
          <w:szCs w:val="22"/>
          <w:lang w:val="ro-RO"/>
        </w:rPr>
        <w:t xml:space="preserve">Cu toate acestea, relația cu AM a facilitat etapa de pregătire și depunere a proiectului. </w:t>
      </w:r>
      <w:r w:rsidRPr="007322E6">
        <w:rPr>
          <w:rFonts w:ascii="Calibri" w:hAnsi="Calibri" w:cs="Calibri"/>
          <w:sz w:val="22"/>
          <w:szCs w:val="22"/>
          <w:lang w:val="fr-FR"/>
        </w:rPr>
        <w:t>Comunicarea cu ADR SV este foarte bună, existând persoane de contact pe toate departamentele.</w:t>
      </w:r>
    </w:p>
    <w:p w14:paraId="7E187AAB" w14:textId="77777777" w:rsidR="001D05D0" w:rsidRDefault="001D05D0" w:rsidP="001D05D0">
      <w:pPr>
        <w:widowControl w:val="0"/>
        <w:spacing w:after="120" w:line="276" w:lineRule="auto"/>
        <w:jc w:val="both"/>
        <w:rPr>
          <w:rFonts w:ascii="Calibri" w:hAnsi="Calibri" w:cs="Calibri"/>
          <w:sz w:val="22"/>
          <w:szCs w:val="22"/>
          <w:lang w:val="fr-FR"/>
        </w:rPr>
      </w:pPr>
      <w:r>
        <w:rPr>
          <w:rFonts w:ascii="Calibri" w:hAnsi="Calibri" w:cs="Calibri"/>
          <w:sz w:val="22"/>
          <w:szCs w:val="22"/>
          <w:lang w:val="fr-FR"/>
        </w:rPr>
        <w:t xml:space="preserve">Proiectul are o </w:t>
      </w:r>
      <w:r w:rsidRPr="001D05D0">
        <w:rPr>
          <w:rFonts w:ascii="Calibri" w:hAnsi="Calibri" w:cs="Calibri"/>
          <w:b/>
          <w:bCs/>
          <w:sz w:val="22"/>
          <w:szCs w:val="22"/>
          <w:lang w:val="fr-FR"/>
        </w:rPr>
        <w:t>contribuție la următoarele strategii naționale și regionale</w:t>
      </w:r>
      <w:r>
        <w:rPr>
          <w:rFonts w:ascii="Calibri" w:hAnsi="Calibri" w:cs="Calibri"/>
          <w:sz w:val="22"/>
          <w:szCs w:val="22"/>
          <w:lang w:val="fr-FR"/>
        </w:rPr>
        <w:t>:</w:t>
      </w:r>
    </w:p>
    <w:p w14:paraId="0C26FED7" w14:textId="77777777" w:rsidR="001D05D0" w:rsidRPr="007322E6" w:rsidRDefault="001D05D0" w:rsidP="008B21B2">
      <w:pPr>
        <w:pStyle w:val="ListParagraph"/>
        <w:widowControl w:val="0"/>
        <w:numPr>
          <w:ilvl w:val="0"/>
          <w:numId w:val="4"/>
        </w:numPr>
        <w:spacing w:after="120" w:line="276" w:lineRule="auto"/>
        <w:jc w:val="both"/>
        <w:rPr>
          <w:rFonts w:ascii="Calibri" w:hAnsi="Calibri" w:cs="Calibri"/>
          <w:sz w:val="22"/>
          <w:szCs w:val="22"/>
          <w:lang w:val="fr-FR"/>
        </w:rPr>
      </w:pPr>
      <w:r w:rsidRPr="007322E6">
        <w:rPr>
          <w:rFonts w:ascii="Calibri" w:hAnsi="Calibri" w:cs="Calibri"/>
          <w:sz w:val="22"/>
          <w:szCs w:val="22"/>
          <w:lang w:val="fr-FR"/>
        </w:rPr>
        <w:lastRenderedPageBreak/>
        <w:t>Planul Naţional de Acţiune în Domeniul Eficienţei Energetice III</w:t>
      </w:r>
    </w:p>
    <w:p w14:paraId="4F0B3660" w14:textId="77777777" w:rsidR="001D05D0" w:rsidRPr="007322E6" w:rsidRDefault="001D05D0" w:rsidP="008B21B2">
      <w:pPr>
        <w:pStyle w:val="ListParagraph"/>
        <w:widowControl w:val="0"/>
        <w:numPr>
          <w:ilvl w:val="0"/>
          <w:numId w:val="4"/>
        </w:numPr>
        <w:spacing w:after="120" w:line="276" w:lineRule="auto"/>
        <w:jc w:val="both"/>
        <w:rPr>
          <w:rFonts w:ascii="Calibri" w:hAnsi="Calibri" w:cs="Calibri"/>
          <w:sz w:val="22"/>
          <w:szCs w:val="22"/>
          <w:lang w:val="fr-FR"/>
        </w:rPr>
      </w:pPr>
      <w:r w:rsidRPr="007322E6">
        <w:rPr>
          <w:rFonts w:ascii="Calibri" w:hAnsi="Calibri" w:cs="Calibri"/>
          <w:sz w:val="22"/>
          <w:szCs w:val="22"/>
          <w:lang w:val="fr-FR"/>
        </w:rPr>
        <w:t>Strategia Naţională a României privind Schimbările Climatice 2013 - 2020</w:t>
      </w:r>
    </w:p>
    <w:p w14:paraId="7C31EA85" w14:textId="77777777" w:rsidR="001D05D0" w:rsidRPr="007322E6" w:rsidRDefault="001D05D0" w:rsidP="008B21B2">
      <w:pPr>
        <w:pStyle w:val="ListParagraph"/>
        <w:widowControl w:val="0"/>
        <w:numPr>
          <w:ilvl w:val="0"/>
          <w:numId w:val="4"/>
        </w:numPr>
        <w:spacing w:after="120" w:line="276" w:lineRule="auto"/>
        <w:jc w:val="both"/>
        <w:rPr>
          <w:rFonts w:ascii="Calibri" w:hAnsi="Calibri" w:cs="Calibri"/>
          <w:sz w:val="22"/>
          <w:szCs w:val="22"/>
          <w:lang w:val="fr-FR"/>
        </w:rPr>
      </w:pPr>
      <w:r w:rsidRPr="007322E6">
        <w:rPr>
          <w:rFonts w:ascii="Calibri" w:hAnsi="Calibri" w:cs="Calibri"/>
          <w:sz w:val="22"/>
          <w:szCs w:val="22"/>
          <w:lang w:val="fr-FR"/>
        </w:rPr>
        <w:t>Planul de Dezvoltare Regională Sud-Vest</w:t>
      </w:r>
      <w:r>
        <w:rPr>
          <w:rFonts w:ascii="Calibri" w:hAnsi="Calibri" w:cs="Calibri"/>
          <w:sz w:val="22"/>
          <w:szCs w:val="22"/>
          <w:lang w:val="fr-FR"/>
        </w:rPr>
        <w:t>.</w:t>
      </w:r>
    </w:p>
    <w:p w14:paraId="342EB724" w14:textId="33F8274C" w:rsidR="007B6981" w:rsidRPr="001D05D0" w:rsidRDefault="001D05D0" w:rsidP="001D05D0">
      <w:pPr>
        <w:widowControl w:val="0"/>
        <w:spacing w:after="120" w:line="276" w:lineRule="auto"/>
        <w:jc w:val="both"/>
        <w:rPr>
          <w:rFonts w:ascii="Calibri" w:hAnsi="Calibri" w:cs="Calibri"/>
          <w:b/>
          <w:bCs/>
          <w:sz w:val="22"/>
          <w:szCs w:val="22"/>
          <w:lang w:val="ro-RO"/>
        </w:rPr>
      </w:pPr>
      <w:r w:rsidRPr="001D05D0">
        <w:rPr>
          <w:rFonts w:ascii="Calibri" w:hAnsi="Calibri" w:cs="Calibri"/>
          <w:b/>
          <w:bCs/>
          <w:sz w:val="22"/>
          <w:szCs w:val="22"/>
          <w:lang w:val="ro-RO"/>
        </w:rPr>
        <w:t>C</w:t>
      </w:r>
      <w:r w:rsidR="007B6981" w:rsidRPr="001D05D0">
        <w:rPr>
          <w:rFonts w:ascii="Calibri" w:hAnsi="Calibri" w:cs="Calibri"/>
          <w:b/>
          <w:bCs/>
          <w:sz w:val="22"/>
          <w:szCs w:val="22"/>
          <w:lang w:val="ro-RO"/>
        </w:rPr>
        <w:t>riteriile de eligibilitate și formarea parteneriatulu</w:t>
      </w:r>
      <w:r w:rsidRPr="001D05D0">
        <w:rPr>
          <w:rFonts w:ascii="Calibri" w:hAnsi="Calibri" w:cs="Calibri"/>
          <w:b/>
          <w:bCs/>
          <w:sz w:val="22"/>
          <w:szCs w:val="22"/>
          <w:lang w:val="ro-RO"/>
        </w:rPr>
        <w:t>i:</w:t>
      </w:r>
    </w:p>
    <w:p w14:paraId="62CB0E88" w14:textId="05802289" w:rsidR="007C6FF9" w:rsidRPr="001D05D0" w:rsidRDefault="007C6FF9" w:rsidP="007C6FF9">
      <w:pPr>
        <w:widowControl w:val="0"/>
        <w:spacing w:after="120" w:line="276" w:lineRule="auto"/>
        <w:jc w:val="both"/>
        <w:rPr>
          <w:rFonts w:ascii="Calibri" w:hAnsi="Calibri" w:cs="Calibri"/>
          <w:sz w:val="22"/>
          <w:szCs w:val="22"/>
          <w:lang w:val="ro-RO"/>
        </w:rPr>
      </w:pPr>
      <w:r w:rsidRPr="001D05D0">
        <w:rPr>
          <w:rFonts w:ascii="Calibri" w:hAnsi="Calibri" w:cs="Calibri"/>
          <w:sz w:val="22"/>
          <w:szCs w:val="22"/>
          <w:lang w:val="ro-RO"/>
        </w:rPr>
        <w:t>Proiectul nu a fost dezvoltat în parteneriat.</w:t>
      </w:r>
    </w:p>
    <w:p w14:paraId="2B9FBA95" w14:textId="62D9B9AC" w:rsidR="007C6FF9" w:rsidRPr="001D05D0" w:rsidRDefault="007C6FF9" w:rsidP="007C6FF9">
      <w:pPr>
        <w:widowControl w:val="0"/>
        <w:spacing w:after="120" w:line="276" w:lineRule="auto"/>
        <w:jc w:val="both"/>
        <w:rPr>
          <w:rFonts w:ascii="Calibri" w:hAnsi="Calibri" w:cs="Calibri"/>
          <w:sz w:val="22"/>
          <w:szCs w:val="22"/>
          <w:lang w:val="ro-RO"/>
        </w:rPr>
      </w:pPr>
      <w:r w:rsidRPr="001D05D0">
        <w:rPr>
          <w:rFonts w:ascii="Calibri" w:hAnsi="Calibri" w:cs="Calibri"/>
          <w:sz w:val="22"/>
          <w:szCs w:val="22"/>
          <w:lang w:val="ro-RO"/>
        </w:rPr>
        <w:t>În ceea ce privește criteriile de eligibilitate, nu au existat probleme</w:t>
      </w:r>
      <w:r w:rsidR="009D0112" w:rsidRPr="001D05D0">
        <w:rPr>
          <w:rFonts w:ascii="Calibri" w:hAnsi="Calibri" w:cs="Calibri"/>
          <w:sz w:val="22"/>
          <w:szCs w:val="22"/>
          <w:lang w:val="ro-RO"/>
        </w:rPr>
        <w:t>, însă a fost dificil să se încadreze pentru obținerea unui punctaj minim (raport-cost investiție, reducerea impusă de 60%). Este posibil să crească valoarea neeligibilă a proiectului, întrucât costurile au crescut mult.</w:t>
      </w:r>
    </w:p>
    <w:p w14:paraId="7F349F2A" w14:textId="0AA3FDA4" w:rsidR="007B6981" w:rsidRPr="001D05D0" w:rsidRDefault="001D05D0" w:rsidP="001D05D0">
      <w:pPr>
        <w:widowControl w:val="0"/>
        <w:spacing w:after="120" w:line="276" w:lineRule="auto"/>
        <w:jc w:val="both"/>
        <w:rPr>
          <w:rFonts w:ascii="Calibri" w:hAnsi="Calibri" w:cs="Calibri"/>
          <w:b/>
          <w:bCs/>
          <w:sz w:val="22"/>
          <w:szCs w:val="22"/>
          <w:lang w:val="ro-RO"/>
        </w:rPr>
      </w:pPr>
      <w:r w:rsidRPr="001D05D0">
        <w:rPr>
          <w:rFonts w:ascii="Calibri" w:hAnsi="Calibri" w:cs="Calibri"/>
          <w:b/>
          <w:bCs/>
          <w:sz w:val="22"/>
          <w:szCs w:val="22"/>
          <w:lang w:val="ro-RO"/>
        </w:rPr>
        <w:t>Complementaritate:</w:t>
      </w:r>
    </w:p>
    <w:p w14:paraId="79B3135A" w14:textId="5046366C" w:rsidR="001D05D0" w:rsidRPr="007322E6" w:rsidRDefault="001D05D0" w:rsidP="001D05D0">
      <w:pPr>
        <w:widowControl w:val="0"/>
        <w:spacing w:after="120" w:line="276" w:lineRule="auto"/>
        <w:jc w:val="both"/>
        <w:rPr>
          <w:rFonts w:ascii="Calibri" w:hAnsi="Calibri" w:cs="Calibri"/>
          <w:sz w:val="22"/>
          <w:szCs w:val="22"/>
          <w:lang w:val="ro-RO"/>
        </w:rPr>
      </w:pPr>
      <w:r w:rsidRPr="007322E6">
        <w:rPr>
          <w:rFonts w:ascii="Calibri" w:hAnsi="Calibri" w:cs="Calibri"/>
          <w:sz w:val="22"/>
          <w:szCs w:val="22"/>
          <w:lang w:val="ro-RO"/>
        </w:rPr>
        <w:t>Finanțarea oferită prin PR SV a venit la puțin timp după ce a fost lansată o altă finanțare prin PNRR – Componenta 5, valul renovării - dar acolo erau eligibile doar clădirile aflate în domeniul public al statului.</w:t>
      </w:r>
    </w:p>
    <w:p w14:paraId="457F0CB1" w14:textId="18F7BD1D" w:rsidR="00355369" w:rsidRPr="00495B2A" w:rsidRDefault="00355369" w:rsidP="001D05D0">
      <w:pPr>
        <w:widowControl w:val="0"/>
        <w:spacing w:after="120" w:line="276" w:lineRule="auto"/>
        <w:jc w:val="both"/>
        <w:rPr>
          <w:rFonts w:ascii="Calibri" w:hAnsi="Calibri" w:cs="Calibri"/>
          <w:sz w:val="22"/>
          <w:szCs w:val="22"/>
          <w:lang w:val="ro-RO"/>
        </w:rPr>
      </w:pPr>
    </w:p>
    <w:p w14:paraId="7EB65E7D" w14:textId="2AD82B28" w:rsidR="009008BF" w:rsidRPr="002327A0" w:rsidRDefault="009008BF" w:rsidP="00C432F9">
      <w:pPr>
        <w:spacing w:line="276" w:lineRule="auto"/>
        <w:jc w:val="both"/>
        <w:rPr>
          <w:rFonts w:ascii="Calibri" w:hAnsi="Calibri" w:cs="Calibri"/>
          <w:color w:val="0070C0"/>
          <w:sz w:val="28"/>
          <w:szCs w:val="28"/>
        </w:rPr>
      </w:pPr>
      <w:r w:rsidRPr="002327A0">
        <w:rPr>
          <w:rFonts w:ascii="Calibri" w:hAnsi="Calibri" w:cs="Calibri"/>
          <w:color w:val="0070C0"/>
          <w:sz w:val="28"/>
          <w:szCs w:val="28"/>
        </w:rPr>
        <w:t>2. Implementarea proiectului</w:t>
      </w:r>
    </w:p>
    <w:p w14:paraId="2E2BF48F" w14:textId="77777777" w:rsidR="009008BF" w:rsidRDefault="009008BF" w:rsidP="008B21B2">
      <w:pPr>
        <w:widowControl w:val="0"/>
        <w:numPr>
          <w:ilvl w:val="1"/>
          <w:numId w:val="2"/>
        </w:numPr>
        <w:spacing w:after="120" w:line="276" w:lineRule="auto"/>
        <w:jc w:val="both"/>
        <w:rPr>
          <w:rFonts w:ascii="Calibri" w:hAnsi="Calibri" w:cs="Calibri"/>
          <w:b/>
          <w:bCs/>
          <w:sz w:val="22"/>
          <w:szCs w:val="22"/>
          <w:lang w:val="ro-RO"/>
        </w:rPr>
      </w:pPr>
      <w:r w:rsidRPr="009008BF">
        <w:rPr>
          <w:rFonts w:ascii="Calibri" w:hAnsi="Calibri" w:cs="Calibri"/>
          <w:b/>
          <w:bCs/>
          <w:sz w:val="22"/>
          <w:szCs w:val="22"/>
          <w:lang w:val="ro-RO"/>
        </w:rPr>
        <w:t>Management și guvernanță internă</w:t>
      </w:r>
    </w:p>
    <w:p w14:paraId="7B1BD0E1" w14:textId="76847FB0" w:rsidR="001D05D0" w:rsidRPr="00622B0B" w:rsidRDefault="001D05D0" w:rsidP="001D05D0">
      <w:pPr>
        <w:widowControl w:val="0"/>
        <w:spacing w:after="120" w:line="276" w:lineRule="auto"/>
        <w:jc w:val="both"/>
        <w:rPr>
          <w:rFonts w:ascii="Calibri" w:hAnsi="Calibri" w:cs="Calibri"/>
          <w:sz w:val="22"/>
          <w:szCs w:val="22"/>
          <w:lang w:val="ro-RO"/>
        </w:rPr>
      </w:pPr>
      <w:r w:rsidRPr="00622B0B">
        <w:rPr>
          <w:rFonts w:ascii="Calibri" w:hAnsi="Calibri" w:cs="Calibri"/>
          <w:sz w:val="22"/>
          <w:szCs w:val="22"/>
          <w:lang w:val="ro-RO"/>
        </w:rPr>
        <w:t xml:space="preserve">Comparativ cu finanțarea oferită prin POR 2014-2020, </w:t>
      </w:r>
      <w:r w:rsidR="00622B0B" w:rsidRPr="00622B0B">
        <w:rPr>
          <w:rFonts w:ascii="Calibri" w:hAnsi="Calibri" w:cs="Calibri"/>
          <w:sz w:val="22"/>
          <w:szCs w:val="22"/>
          <w:lang w:val="ro-RO"/>
        </w:rPr>
        <w:t>nu există diferențe majore în actuala perioadă de programare. Se poate considera că PR SV Oltenia este mai eficient. Faptul că există o experiență anterioară în lucrul cu ADR, în calitate de OI, facilitează interacțiunea actuală.</w:t>
      </w:r>
    </w:p>
    <w:p w14:paraId="7F8E04E3" w14:textId="77777777" w:rsidR="009008BF" w:rsidRPr="009008BF" w:rsidRDefault="009008BF" w:rsidP="008B21B2">
      <w:pPr>
        <w:widowControl w:val="0"/>
        <w:numPr>
          <w:ilvl w:val="1"/>
          <w:numId w:val="2"/>
        </w:numPr>
        <w:spacing w:after="120" w:line="276" w:lineRule="auto"/>
        <w:jc w:val="both"/>
        <w:rPr>
          <w:rFonts w:ascii="Calibri" w:hAnsi="Calibri" w:cs="Calibri"/>
          <w:b/>
          <w:bCs/>
          <w:sz w:val="22"/>
          <w:szCs w:val="22"/>
          <w:lang w:val="ro-RO"/>
        </w:rPr>
      </w:pPr>
      <w:r w:rsidRPr="009008BF">
        <w:rPr>
          <w:rFonts w:ascii="Calibri" w:hAnsi="Calibri" w:cs="Calibri"/>
          <w:b/>
          <w:bCs/>
          <w:sz w:val="22"/>
          <w:szCs w:val="22"/>
          <w:lang w:val="ro-RO"/>
        </w:rPr>
        <w:t>Principalele obstacole (externe și interne) și factori care au facilitat implementarea proiectului</w:t>
      </w:r>
    </w:p>
    <w:p w14:paraId="4F2E93B9" w14:textId="0800FA86" w:rsidR="00622B0B" w:rsidRDefault="00622B0B" w:rsidP="00622B0B">
      <w:pPr>
        <w:widowControl w:val="0"/>
        <w:spacing w:after="120" w:line="276" w:lineRule="auto"/>
        <w:jc w:val="both"/>
        <w:rPr>
          <w:rFonts w:ascii="Calibri" w:hAnsi="Calibri" w:cs="Calibri"/>
          <w:sz w:val="22"/>
          <w:szCs w:val="22"/>
          <w:lang w:val="fr-FR"/>
        </w:rPr>
      </w:pPr>
      <w:r w:rsidRPr="00622B0B">
        <w:rPr>
          <w:rFonts w:ascii="Calibri" w:hAnsi="Calibri" w:cs="Calibri"/>
          <w:b/>
          <w:bCs/>
          <w:sz w:val="22"/>
          <w:szCs w:val="22"/>
          <w:lang w:val="ro-RO"/>
        </w:rPr>
        <w:t>Principalele obstacole</w:t>
      </w:r>
      <w:r>
        <w:rPr>
          <w:rFonts w:ascii="Calibri" w:hAnsi="Calibri" w:cs="Calibri"/>
          <w:sz w:val="22"/>
          <w:szCs w:val="22"/>
          <w:lang w:val="ro-RO"/>
        </w:rPr>
        <w:t xml:space="preserve"> sunt generate de utilizarea aplicației MySMIS, care </w:t>
      </w:r>
      <w:r w:rsidRPr="007322E6">
        <w:rPr>
          <w:rFonts w:ascii="Calibri" w:hAnsi="Calibri" w:cs="Calibri"/>
          <w:sz w:val="22"/>
          <w:szCs w:val="22"/>
          <w:lang w:val="fr-FR"/>
        </w:rPr>
        <w:t xml:space="preserve">nu este încă deplin funcțională – nu există modul de Comunicare, astfel că comunicarea se realizează pe email. </w:t>
      </w:r>
    </w:p>
    <w:p w14:paraId="70037E10" w14:textId="0405455C" w:rsidR="00622B0B" w:rsidRDefault="00622B0B" w:rsidP="00622B0B">
      <w:pPr>
        <w:widowControl w:val="0"/>
        <w:spacing w:after="120" w:line="276" w:lineRule="auto"/>
        <w:jc w:val="both"/>
        <w:rPr>
          <w:rFonts w:ascii="Calibri" w:hAnsi="Calibri" w:cs="Calibri"/>
          <w:sz w:val="22"/>
          <w:szCs w:val="22"/>
          <w:lang w:val="fr-FR"/>
        </w:rPr>
      </w:pPr>
      <w:r w:rsidRPr="00622B0B">
        <w:rPr>
          <w:rFonts w:ascii="Calibri" w:hAnsi="Calibri" w:cs="Calibri"/>
          <w:b/>
          <w:bCs/>
          <w:sz w:val="22"/>
          <w:szCs w:val="22"/>
          <w:lang w:val="fr-FR"/>
        </w:rPr>
        <w:t>Principalul factor care facilitează implementarea</w:t>
      </w:r>
      <w:r>
        <w:rPr>
          <w:rFonts w:ascii="Calibri" w:hAnsi="Calibri" w:cs="Calibri"/>
          <w:sz w:val="22"/>
          <w:szCs w:val="22"/>
          <w:lang w:val="fr-FR"/>
        </w:rPr>
        <w:t xml:space="preserve"> este reprezentat de comunicarea eficientă cu AM.</w:t>
      </w:r>
    </w:p>
    <w:p w14:paraId="759F83EC" w14:textId="77777777" w:rsidR="00372074" w:rsidRPr="00622B0B" w:rsidRDefault="00372074" w:rsidP="00622B0B">
      <w:pPr>
        <w:widowControl w:val="0"/>
        <w:spacing w:after="120" w:line="276" w:lineRule="auto"/>
        <w:jc w:val="both"/>
        <w:rPr>
          <w:rFonts w:ascii="Calibri" w:hAnsi="Calibri" w:cs="Calibri"/>
          <w:sz w:val="22"/>
          <w:szCs w:val="22"/>
          <w:lang w:val="fr-FR"/>
        </w:rPr>
      </w:pPr>
    </w:p>
    <w:p w14:paraId="48C1450F" w14:textId="542379C6" w:rsidR="00E56EB1" w:rsidRPr="002327A0" w:rsidRDefault="00E56EB1" w:rsidP="00C432F9">
      <w:pPr>
        <w:spacing w:line="276" w:lineRule="auto"/>
        <w:jc w:val="both"/>
        <w:rPr>
          <w:rFonts w:ascii="Calibri" w:hAnsi="Calibri" w:cs="Calibri"/>
          <w:color w:val="0070C0"/>
          <w:sz w:val="28"/>
          <w:szCs w:val="28"/>
          <w:lang w:val="ro-RO"/>
        </w:rPr>
      </w:pPr>
      <w:r w:rsidRPr="002327A0">
        <w:rPr>
          <w:rFonts w:ascii="Calibri" w:hAnsi="Calibri" w:cs="Calibri"/>
          <w:color w:val="0070C0"/>
          <w:sz w:val="28"/>
          <w:szCs w:val="28"/>
          <w:lang w:val="ro-RO"/>
        </w:rPr>
        <w:t>3. Rezultatele proiectului</w:t>
      </w:r>
    </w:p>
    <w:p w14:paraId="4785EC50" w14:textId="77777777" w:rsidR="00E56EB1" w:rsidRPr="00622B0B" w:rsidRDefault="00E56EB1" w:rsidP="008B21B2">
      <w:pPr>
        <w:widowControl w:val="0"/>
        <w:numPr>
          <w:ilvl w:val="1"/>
          <w:numId w:val="3"/>
        </w:numPr>
        <w:spacing w:after="120" w:line="276" w:lineRule="auto"/>
        <w:jc w:val="both"/>
        <w:rPr>
          <w:rFonts w:ascii="Calibri" w:hAnsi="Calibri" w:cs="Calibri"/>
          <w:b/>
          <w:bCs/>
          <w:sz w:val="22"/>
          <w:szCs w:val="22"/>
        </w:rPr>
      </w:pPr>
      <w:r w:rsidRPr="00E56EB1">
        <w:rPr>
          <w:rFonts w:ascii="Calibri" w:hAnsi="Calibri" w:cs="Calibri"/>
          <w:b/>
          <w:bCs/>
          <w:sz w:val="22"/>
          <w:szCs w:val="22"/>
          <w:lang w:val="ro-RO"/>
        </w:rPr>
        <w:t xml:space="preserve">Activități principale </w:t>
      </w:r>
    </w:p>
    <w:p w14:paraId="6BA06753" w14:textId="67EBBFA2" w:rsidR="00622B0B" w:rsidRDefault="00622B0B" w:rsidP="00622B0B">
      <w:pPr>
        <w:widowControl w:val="0"/>
        <w:spacing w:after="120" w:line="276" w:lineRule="auto"/>
        <w:jc w:val="both"/>
        <w:rPr>
          <w:rFonts w:ascii="Calibri" w:hAnsi="Calibri" w:cs="Calibri"/>
          <w:sz w:val="22"/>
          <w:szCs w:val="22"/>
          <w:lang w:val="ro-RO"/>
        </w:rPr>
      </w:pPr>
      <w:r>
        <w:rPr>
          <w:rFonts w:ascii="Calibri" w:hAnsi="Calibri" w:cs="Calibri"/>
          <w:sz w:val="22"/>
          <w:szCs w:val="22"/>
          <w:lang w:val="ro-RO"/>
        </w:rPr>
        <w:t>Potrivit informațiilor cuprinse în cererea de finanțare, activitățile principale ale proiectului sunt reprezentate de:</w:t>
      </w:r>
    </w:p>
    <w:p w14:paraId="7BB70300" w14:textId="77777777" w:rsidR="00622B0B" w:rsidRDefault="00622B0B" w:rsidP="008B21B2">
      <w:pPr>
        <w:pStyle w:val="ListParagraph"/>
        <w:widowControl w:val="0"/>
        <w:numPr>
          <w:ilvl w:val="0"/>
          <w:numId w:val="4"/>
        </w:numPr>
        <w:spacing w:after="120" w:line="276" w:lineRule="auto"/>
        <w:jc w:val="both"/>
        <w:rPr>
          <w:rFonts w:ascii="Calibri" w:hAnsi="Calibri" w:cs="Calibri"/>
          <w:sz w:val="22"/>
          <w:szCs w:val="22"/>
        </w:rPr>
      </w:pPr>
      <w:r w:rsidRPr="00622B0B">
        <w:rPr>
          <w:rFonts w:ascii="Calibri" w:hAnsi="Calibri" w:cs="Calibri"/>
          <w:sz w:val="22"/>
          <w:szCs w:val="22"/>
        </w:rPr>
        <w:t>activit</w:t>
      </w:r>
      <w:r>
        <w:rPr>
          <w:rFonts w:ascii="Calibri" w:hAnsi="Calibri" w:cs="Calibri"/>
          <w:sz w:val="22"/>
          <w:szCs w:val="22"/>
        </w:rPr>
        <w:t>ăț</w:t>
      </w:r>
      <w:r w:rsidRPr="00622B0B">
        <w:rPr>
          <w:rFonts w:ascii="Calibri" w:hAnsi="Calibri" w:cs="Calibri"/>
          <w:sz w:val="22"/>
          <w:szCs w:val="22"/>
        </w:rPr>
        <w:t>i prem</w:t>
      </w:r>
      <w:r>
        <w:rPr>
          <w:rFonts w:ascii="Calibri" w:hAnsi="Calibri" w:cs="Calibri"/>
          <w:sz w:val="22"/>
          <w:szCs w:val="22"/>
        </w:rPr>
        <w:t>e</w:t>
      </w:r>
      <w:r w:rsidRPr="00622B0B">
        <w:rPr>
          <w:rFonts w:ascii="Calibri" w:hAnsi="Calibri" w:cs="Calibri"/>
          <w:sz w:val="22"/>
          <w:szCs w:val="22"/>
        </w:rPr>
        <w:t>rg</w:t>
      </w:r>
      <w:r>
        <w:rPr>
          <w:rFonts w:ascii="Calibri" w:hAnsi="Calibri" w:cs="Calibri"/>
          <w:sz w:val="22"/>
          <w:szCs w:val="22"/>
        </w:rPr>
        <w:t>ă</w:t>
      </w:r>
      <w:r w:rsidRPr="00622B0B">
        <w:rPr>
          <w:rFonts w:ascii="Calibri" w:hAnsi="Calibri" w:cs="Calibri"/>
          <w:sz w:val="22"/>
          <w:szCs w:val="22"/>
        </w:rPr>
        <w:t xml:space="preserve">toare, </w:t>
      </w:r>
    </w:p>
    <w:p w14:paraId="6EE9A227" w14:textId="77777777" w:rsidR="00622B0B" w:rsidRDefault="00622B0B" w:rsidP="008B21B2">
      <w:pPr>
        <w:pStyle w:val="ListParagraph"/>
        <w:widowControl w:val="0"/>
        <w:numPr>
          <w:ilvl w:val="0"/>
          <w:numId w:val="4"/>
        </w:numPr>
        <w:spacing w:after="120" w:line="276" w:lineRule="auto"/>
        <w:jc w:val="both"/>
        <w:rPr>
          <w:rFonts w:ascii="Calibri" w:hAnsi="Calibri" w:cs="Calibri"/>
          <w:sz w:val="22"/>
          <w:szCs w:val="22"/>
        </w:rPr>
      </w:pPr>
      <w:r w:rsidRPr="00622B0B">
        <w:rPr>
          <w:rFonts w:ascii="Calibri" w:hAnsi="Calibri" w:cs="Calibri"/>
          <w:sz w:val="22"/>
          <w:szCs w:val="22"/>
        </w:rPr>
        <w:t xml:space="preserve">activitatea de proiectare </w:t>
      </w:r>
      <w:r>
        <w:rPr>
          <w:rFonts w:ascii="Calibri" w:hAnsi="Calibri" w:cs="Calibri"/>
          <w:sz w:val="22"/>
          <w:szCs w:val="22"/>
        </w:rPr>
        <w:t>ș</w:t>
      </w:r>
      <w:r w:rsidRPr="00622B0B">
        <w:rPr>
          <w:rFonts w:ascii="Calibri" w:hAnsi="Calibri" w:cs="Calibri"/>
          <w:sz w:val="22"/>
          <w:szCs w:val="22"/>
        </w:rPr>
        <w:t>i servicii asisten</w:t>
      </w:r>
      <w:r>
        <w:rPr>
          <w:rFonts w:ascii="Calibri" w:hAnsi="Calibri" w:cs="Calibri"/>
          <w:sz w:val="22"/>
          <w:szCs w:val="22"/>
        </w:rPr>
        <w:t>ță</w:t>
      </w:r>
      <w:r w:rsidRPr="00622B0B">
        <w:rPr>
          <w:rFonts w:ascii="Calibri" w:hAnsi="Calibri" w:cs="Calibri"/>
          <w:sz w:val="22"/>
          <w:szCs w:val="22"/>
        </w:rPr>
        <w:t xml:space="preserve"> tehnic</w:t>
      </w:r>
      <w:r>
        <w:rPr>
          <w:rFonts w:ascii="Calibri" w:hAnsi="Calibri" w:cs="Calibri"/>
          <w:sz w:val="22"/>
          <w:szCs w:val="22"/>
        </w:rPr>
        <w:t>ă</w:t>
      </w:r>
      <w:r w:rsidRPr="00622B0B">
        <w:rPr>
          <w:rFonts w:ascii="Calibri" w:hAnsi="Calibri" w:cs="Calibri"/>
          <w:sz w:val="22"/>
          <w:szCs w:val="22"/>
        </w:rPr>
        <w:t>,</w:t>
      </w:r>
    </w:p>
    <w:p w14:paraId="2575C59C" w14:textId="77777777" w:rsidR="00622B0B" w:rsidRDefault="00622B0B" w:rsidP="008B21B2">
      <w:pPr>
        <w:pStyle w:val="ListParagraph"/>
        <w:widowControl w:val="0"/>
        <w:numPr>
          <w:ilvl w:val="0"/>
          <w:numId w:val="4"/>
        </w:numPr>
        <w:spacing w:after="120" w:line="276" w:lineRule="auto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a</w:t>
      </w:r>
      <w:r w:rsidRPr="00622B0B">
        <w:rPr>
          <w:rFonts w:ascii="Calibri" w:hAnsi="Calibri" w:cs="Calibri"/>
          <w:sz w:val="22"/>
          <w:szCs w:val="22"/>
        </w:rPr>
        <w:t>chizitie servicii consultan</w:t>
      </w:r>
      <w:r>
        <w:rPr>
          <w:rFonts w:ascii="Calibri" w:hAnsi="Calibri" w:cs="Calibri"/>
          <w:sz w:val="22"/>
          <w:szCs w:val="22"/>
        </w:rPr>
        <w:t>ță</w:t>
      </w:r>
    </w:p>
    <w:p w14:paraId="2C16918F" w14:textId="77777777" w:rsidR="00622B0B" w:rsidRDefault="00622B0B" w:rsidP="008B21B2">
      <w:pPr>
        <w:pStyle w:val="ListParagraph"/>
        <w:widowControl w:val="0"/>
        <w:numPr>
          <w:ilvl w:val="0"/>
          <w:numId w:val="4"/>
        </w:numPr>
        <w:spacing w:after="120" w:line="276" w:lineRule="auto"/>
        <w:jc w:val="both"/>
        <w:rPr>
          <w:rFonts w:ascii="Calibri" w:hAnsi="Calibri" w:cs="Calibri"/>
          <w:sz w:val="22"/>
          <w:szCs w:val="22"/>
        </w:rPr>
      </w:pPr>
      <w:r w:rsidRPr="00622B0B">
        <w:rPr>
          <w:rFonts w:ascii="Calibri" w:hAnsi="Calibri" w:cs="Calibri"/>
          <w:sz w:val="22"/>
          <w:szCs w:val="22"/>
        </w:rPr>
        <w:t xml:space="preserve">activitatea de informare si publicitate, </w:t>
      </w:r>
    </w:p>
    <w:p w14:paraId="4464CBBB" w14:textId="77777777" w:rsidR="00622B0B" w:rsidRDefault="00622B0B" w:rsidP="008B21B2">
      <w:pPr>
        <w:pStyle w:val="ListParagraph"/>
        <w:widowControl w:val="0"/>
        <w:numPr>
          <w:ilvl w:val="0"/>
          <w:numId w:val="4"/>
        </w:numPr>
        <w:spacing w:after="120" w:line="276" w:lineRule="auto"/>
        <w:jc w:val="both"/>
        <w:rPr>
          <w:rFonts w:ascii="Calibri" w:hAnsi="Calibri" w:cs="Calibri"/>
          <w:sz w:val="22"/>
          <w:szCs w:val="22"/>
        </w:rPr>
      </w:pPr>
      <w:r w:rsidRPr="00622B0B">
        <w:rPr>
          <w:rFonts w:ascii="Calibri" w:hAnsi="Calibri" w:cs="Calibri"/>
          <w:sz w:val="22"/>
          <w:szCs w:val="22"/>
        </w:rPr>
        <w:lastRenderedPageBreak/>
        <w:t>activitatea de execu</w:t>
      </w:r>
      <w:r>
        <w:rPr>
          <w:rFonts w:ascii="Calibri" w:hAnsi="Calibri" w:cs="Calibri"/>
          <w:sz w:val="22"/>
          <w:szCs w:val="22"/>
        </w:rPr>
        <w:t>ț</w:t>
      </w:r>
      <w:r w:rsidRPr="00622B0B">
        <w:rPr>
          <w:rFonts w:ascii="Calibri" w:hAnsi="Calibri" w:cs="Calibri"/>
          <w:sz w:val="22"/>
          <w:szCs w:val="22"/>
        </w:rPr>
        <w:t>ie lucr</w:t>
      </w:r>
      <w:r>
        <w:rPr>
          <w:rFonts w:ascii="Calibri" w:hAnsi="Calibri" w:cs="Calibri"/>
          <w:sz w:val="22"/>
          <w:szCs w:val="22"/>
        </w:rPr>
        <w:t>ăr</w:t>
      </w:r>
      <w:r w:rsidRPr="00622B0B">
        <w:rPr>
          <w:rFonts w:ascii="Calibri" w:hAnsi="Calibri" w:cs="Calibri"/>
          <w:sz w:val="22"/>
          <w:szCs w:val="22"/>
        </w:rPr>
        <w:t xml:space="preserve">i, </w:t>
      </w:r>
    </w:p>
    <w:p w14:paraId="1E420B08" w14:textId="2ACA0289" w:rsidR="00622B0B" w:rsidRDefault="00622B0B" w:rsidP="008B21B2">
      <w:pPr>
        <w:pStyle w:val="ListParagraph"/>
        <w:widowControl w:val="0"/>
        <w:numPr>
          <w:ilvl w:val="0"/>
          <w:numId w:val="4"/>
        </w:numPr>
        <w:spacing w:after="120" w:line="276" w:lineRule="auto"/>
        <w:jc w:val="both"/>
        <w:rPr>
          <w:rFonts w:ascii="Calibri" w:hAnsi="Calibri" w:cs="Calibri"/>
          <w:sz w:val="22"/>
          <w:szCs w:val="22"/>
        </w:rPr>
      </w:pPr>
      <w:r w:rsidRPr="00622B0B">
        <w:rPr>
          <w:rFonts w:ascii="Calibri" w:hAnsi="Calibri" w:cs="Calibri"/>
          <w:sz w:val="22"/>
          <w:szCs w:val="22"/>
        </w:rPr>
        <w:t>activitatea de dirigen</w:t>
      </w:r>
      <w:r>
        <w:rPr>
          <w:rFonts w:ascii="Calibri" w:hAnsi="Calibri" w:cs="Calibri"/>
          <w:sz w:val="22"/>
          <w:szCs w:val="22"/>
        </w:rPr>
        <w:t>ț</w:t>
      </w:r>
      <w:r w:rsidRPr="00622B0B">
        <w:rPr>
          <w:rFonts w:ascii="Calibri" w:hAnsi="Calibri" w:cs="Calibri"/>
          <w:sz w:val="22"/>
          <w:szCs w:val="22"/>
        </w:rPr>
        <w:t xml:space="preserve">ie de </w:t>
      </w:r>
      <w:r>
        <w:rPr>
          <w:rFonts w:ascii="Calibri" w:hAnsi="Calibri" w:cs="Calibri"/>
          <w:sz w:val="22"/>
          <w:szCs w:val="22"/>
        </w:rPr>
        <w:t>ș</w:t>
      </w:r>
      <w:r w:rsidRPr="00622B0B">
        <w:rPr>
          <w:rFonts w:ascii="Calibri" w:hAnsi="Calibri" w:cs="Calibri"/>
          <w:sz w:val="22"/>
          <w:szCs w:val="22"/>
        </w:rPr>
        <w:t xml:space="preserve">antier, </w:t>
      </w:r>
    </w:p>
    <w:p w14:paraId="22938B8A" w14:textId="036E6B38" w:rsidR="00622B0B" w:rsidRPr="00622B0B" w:rsidRDefault="00622B0B" w:rsidP="008B21B2">
      <w:pPr>
        <w:pStyle w:val="ListParagraph"/>
        <w:widowControl w:val="0"/>
        <w:numPr>
          <w:ilvl w:val="0"/>
          <w:numId w:val="4"/>
        </w:numPr>
        <w:spacing w:after="120" w:line="276" w:lineRule="auto"/>
        <w:jc w:val="both"/>
        <w:rPr>
          <w:rFonts w:ascii="Calibri" w:hAnsi="Calibri" w:cs="Calibri"/>
          <w:sz w:val="22"/>
          <w:szCs w:val="22"/>
        </w:rPr>
      </w:pPr>
      <w:r w:rsidRPr="00622B0B">
        <w:rPr>
          <w:rFonts w:ascii="Calibri" w:hAnsi="Calibri" w:cs="Calibri"/>
          <w:sz w:val="22"/>
          <w:szCs w:val="22"/>
        </w:rPr>
        <w:t>activitatea de certificare energetic</w:t>
      </w:r>
      <w:r>
        <w:rPr>
          <w:rFonts w:ascii="Calibri" w:hAnsi="Calibri" w:cs="Calibri"/>
          <w:sz w:val="22"/>
          <w:szCs w:val="22"/>
        </w:rPr>
        <w:t>ă.</w:t>
      </w:r>
    </w:p>
    <w:p w14:paraId="46352142" w14:textId="7EA2E251" w:rsidR="00010876" w:rsidRPr="007A2307" w:rsidRDefault="00010876" w:rsidP="00010876">
      <w:pPr>
        <w:widowControl w:val="0"/>
        <w:spacing w:after="120" w:line="276" w:lineRule="auto"/>
        <w:jc w:val="both"/>
        <w:rPr>
          <w:rFonts w:ascii="Calibri" w:hAnsi="Calibri" w:cs="Calibri"/>
          <w:sz w:val="22"/>
          <w:szCs w:val="22"/>
          <w:lang w:val="ro-RO"/>
        </w:rPr>
      </w:pPr>
      <w:r w:rsidRPr="007A2307">
        <w:rPr>
          <w:rFonts w:ascii="Calibri" w:hAnsi="Calibri" w:cs="Calibri"/>
          <w:sz w:val="22"/>
          <w:szCs w:val="22"/>
          <w:lang w:val="ro-RO"/>
        </w:rPr>
        <w:t xml:space="preserve">Contractul de finanțare a fost semnat în luna februarie 2024, astfel că au trecut 9 luni de implementare. Există ușoare întârzieri, întrucât </w:t>
      </w:r>
      <w:r w:rsidR="00622B0B" w:rsidRPr="007A2307">
        <w:rPr>
          <w:rFonts w:ascii="Calibri" w:hAnsi="Calibri" w:cs="Calibri"/>
          <w:sz w:val="22"/>
          <w:szCs w:val="22"/>
          <w:lang w:val="ro-RO"/>
        </w:rPr>
        <w:t>beneficiarul a fost nevoit să</w:t>
      </w:r>
      <w:r w:rsidRPr="007A2307">
        <w:rPr>
          <w:rFonts w:ascii="Calibri" w:hAnsi="Calibri" w:cs="Calibri"/>
          <w:sz w:val="22"/>
          <w:szCs w:val="22"/>
          <w:lang w:val="ro-RO"/>
        </w:rPr>
        <w:t xml:space="preserve"> repete achiziția de proiectare. Din cauza ofertelor neconforme depuse, procedura de achiziție a fost reluată</w:t>
      </w:r>
      <w:r w:rsidR="00731B5D" w:rsidRPr="007A2307">
        <w:rPr>
          <w:rFonts w:ascii="Calibri" w:hAnsi="Calibri" w:cs="Calibri"/>
          <w:sz w:val="22"/>
          <w:szCs w:val="22"/>
          <w:lang w:val="ro-RO"/>
        </w:rPr>
        <w:t>. Astfel, la</w:t>
      </w:r>
      <w:r w:rsidRPr="007A2307">
        <w:rPr>
          <w:rFonts w:ascii="Calibri" w:hAnsi="Calibri" w:cs="Calibri"/>
          <w:sz w:val="22"/>
          <w:szCs w:val="22"/>
          <w:lang w:val="ro-RO"/>
        </w:rPr>
        <w:t xml:space="preserve"> finalul lunii sept</w:t>
      </w:r>
      <w:r w:rsidR="00731B5D" w:rsidRPr="007A2307">
        <w:rPr>
          <w:rFonts w:ascii="Calibri" w:hAnsi="Calibri" w:cs="Calibri"/>
          <w:sz w:val="22"/>
          <w:szCs w:val="22"/>
          <w:lang w:val="ro-RO"/>
        </w:rPr>
        <w:t>embrie</w:t>
      </w:r>
      <w:r w:rsidRPr="007A2307">
        <w:rPr>
          <w:rFonts w:ascii="Calibri" w:hAnsi="Calibri" w:cs="Calibri"/>
          <w:sz w:val="22"/>
          <w:szCs w:val="22"/>
          <w:lang w:val="ro-RO"/>
        </w:rPr>
        <w:t xml:space="preserve"> </w:t>
      </w:r>
      <w:r w:rsidR="00BC331E" w:rsidRPr="007A2307">
        <w:rPr>
          <w:rFonts w:ascii="Calibri" w:hAnsi="Calibri" w:cs="Calibri"/>
          <w:sz w:val="22"/>
          <w:szCs w:val="22"/>
          <w:lang w:val="ro-RO"/>
        </w:rPr>
        <w:t xml:space="preserve">2024 </w:t>
      </w:r>
      <w:r w:rsidRPr="007A2307">
        <w:rPr>
          <w:rFonts w:ascii="Calibri" w:hAnsi="Calibri" w:cs="Calibri"/>
          <w:sz w:val="22"/>
          <w:szCs w:val="22"/>
          <w:lang w:val="ro-RO"/>
        </w:rPr>
        <w:t>s-a semnat contractul de proiect</w:t>
      </w:r>
      <w:r w:rsidR="00731B5D" w:rsidRPr="007A2307">
        <w:rPr>
          <w:rFonts w:ascii="Calibri" w:hAnsi="Calibri" w:cs="Calibri"/>
          <w:sz w:val="22"/>
          <w:szCs w:val="22"/>
          <w:lang w:val="ro-RO"/>
        </w:rPr>
        <w:t>a</w:t>
      </w:r>
      <w:r w:rsidRPr="007A2307">
        <w:rPr>
          <w:rFonts w:ascii="Calibri" w:hAnsi="Calibri" w:cs="Calibri"/>
          <w:sz w:val="22"/>
          <w:szCs w:val="22"/>
          <w:lang w:val="ro-RO"/>
        </w:rPr>
        <w:t>r</w:t>
      </w:r>
      <w:r w:rsidR="00731B5D" w:rsidRPr="007A2307">
        <w:rPr>
          <w:rFonts w:ascii="Calibri" w:hAnsi="Calibri" w:cs="Calibri"/>
          <w:sz w:val="22"/>
          <w:szCs w:val="22"/>
          <w:lang w:val="ro-RO"/>
        </w:rPr>
        <w:t>e</w:t>
      </w:r>
      <w:r w:rsidRPr="007A2307">
        <w:rPr>
          <w:rFonts w:ascii="Calibri" w:hAnsi="Calibri" w:cs="Calibri"/>
          <w:sz w:val="22"/>
          <w:szCs w:val="22"/>
          <w:lang w:val="ro-RO"/>
        </w:rPr>
        <w:t xml:space="preserve">, </w:t>
      </w:r>
      <w:r w:rsidR="00731B5D" w:rsidRPr="007A2307">
        <w:rPr>
          <w:rFonts w:ascii="Calibri" w:hAnsi="Calibri" w:cs="Calibri"/>
          <w:sz w:val="22"/>
          <w:szCs w:val="22"/>
          <w:lang w:val="ro-RO"/>
        </w:rPr>
        <w:t>estimându</w:t>
      </w:r>
      <w:r w:rsidR="00BC331E" w:rsidRPr="007A2307">
        <w:rPr>
          <w:rFonts w:ascii="Calibri" w:hAnsi="Calibri" w:cs="Calibri"/>
          <w:sz w:val="22"/>
          <w:szCs w:val="22"/>
          <w:lang w:val="ro-RO"/>
        </w:rPr>
        <w:t>-se</w:t>
      </w:r>
      <w:r w:rsidR="00731B5D" w:rsidRPr="007A2307">
        <w:rPr>
          <w:rFonts w:ascii="Calibri" w:hAnsi="Calibri" w:cs="Calibri"/>
          <w:sz w:val="22"/>
          <w:szCs w:val="22"/>
          <w:lang w:val="ro-RO"/>
        </w:rPr>
        <w:t xml:space="preserve"> că proiectul tehnic și autorizația de construire vor fi obținute în ianuarie 2025.</w:t>
      </w:r>
      <w:r w:rsidRPr="007A2307">
        <w:rPr>
          <w:rFonts w:ascii="Calibri" w:hAnsi="Calibri" w:cs="Calibri"/>
          <w:sz w:val="22"/>
          <w:szCs w:val="22"/>
          <w:lang w:val="ro-RO"/>
        </w:rPr>
        <w:t xml:space="preserve"> </w:t>
      </w:r>
    </w:p>
    <w:p w14:paraId="09561375" w14:textId="31E6D03C" w:rsidR="00010876" w:rsidRPr="007A2307" w:rsidRDefault="00731B5D" w:rsidP="00010876">
      <w:pPr>
        <w:widowControl w:val="0"/>
        <w:spacing w:after="120" w:line="276" w:lineRule="auto"/>
        <w:jc w:val="both"/>
        <w:rPr>
          <w:rFonts w:ascii="Calibri" w:hAnsi="Calibri" w:cs="Calibri"/>
          <w:sz w:val="22"/>
          <w:szCs w:val="22"/>
          <w:lang w:val="ro-RO"/>
        </w:rPr>
      </w:pPr>
      <w:r w:rsidRPr="007A2307">
        <w:rPr>
          <w:rFonts w:ascii="Calibri" w:hAnsi="Calibri" w:cs="Calibri"/>
          <w:sz w:val="22"/>
          <w:szCs w:val="22"/>
          <w:lang w:val="ro-RO"/>
        </w:rPr>
        <w:t xml:space="preserve">În baza estimărilor actuale, în pofida ușoarelor </w:t>
      </w:r>
      <w:r w:rsidR="00BC331E" w:rsidRPr="007A2307">
        <w:rPr>
          <w:rFonts w:ascii="Calibri" w:hAnsi="Calibri" w:cs="Calibri"/>
          <w:sz w:val="22"/>
          <w:szCs w:val="22"/>
          <w:lang w:val="ro-RO"/>
        </w:rPr>
        <w:t>întârzieri în implementare</w:t>
      </w:r>
      <w:r w:rsidRPr="007A2307">
        <w:rPr>
          <w:rFonts w:ascii="Calibri" w:hAnsi="Calibri" w:cs="Calibri"/>
          <w:sz w:val="22"/>
          <w:szCs w:val="22"/>
          <w:lang w:val="ro-RO"/>
        </w:rPr>
        <w:t xml:space="preserve">, beneficiarul  consideră </w:t>
      </w:r>
      <w:r w:rsidR="00010876" w:rsidRPr="007A2307">
        <w:rPr>
          <w:rFonts w:ascii="Calibri" w:hAnsi="Calibri" w:cs="Calibri"/>
          <w:sz w:val="22"/>
          <w:szCs w:val="22"/>
          <w:lang w:val="ro-RO"/>
        </w:rPr>
        <w:t>c</w:t>
      </w:r>
      <w:r w:rsidRPr="007A2307">
        <w:rPr>
          <w:rFonts w:ascii="Calibri" w:hAnsi="Calibri" w:cs="Calibri"/>
          <w:sz w:val="22"/>
          <w:szCs w:val="22"/>
          <w:lang w:val="ro-RO"/>
        </w:rPr>
        <w:t xml:space="preserve">ă </w:t>
      </w:r>
      <w:r w:rsidR="00010876" w:rsidRPr="007A2307">
        <w:rPr>
          <w:rFonts w:ascii="Calibri" w:hAnsi="Calibri" w:cs="Calibri"/>
          <w:sz w:val="22"/>
          <w:szCs w:val="22"/>
          <w:lang w:val="ro-RO"/>
        </w:rPr>
        <w:t>se v</w:t>
      </w:r>
      <w:r w:rsidRPr="007A2307">
        <w:rPr>
          <w:rFonts w:ascii="Calibri" w:hAnsi="Calibri" w:cs="Calibri"/>
          <w:sz w:val="22"/>
          <w:szCs w:val="22"/>
          <w:lang w:val="ro-RO"/>
        </w:rPr>
        <w:t>a</w:t>
      </w:r>
      <w:r w:rsidR="00010876" w:rsidRPr="007A2307">
        <w:rPr>
          <w:rFonts w:ascii="Calibri" w:hAnsi="Calibri" w:cs="Calibri"/>
          <w:sz w:val="22"/>
          <w:szCs w:val="22"/>
          <w:lang w:val="ro-RO"/>
        </w:rPr>
        <w:t xml:space="preserve"> </w:t>
      </w:r>
      <w:r w:rsidRPr="007A2307">
        <w:rPr>
          <w:rFonts w:ascii="Calibri" w:hAnsi="Calibri" w:cs="Calibri"/>
          <w:sz w:val="22"/>
          <w:szCs w:val="22"/>
          <w:lang w:val="ro-RO"/>
        </w:rPr>
        <w:t>î</w:t>
      </w:r>
      <w:r w:rsidR="00010876" w:rsidRPr="007A2307">
        <w:rPr>
          <w:rFonts w:ascii="Calibri" w:hAnsi="Calibri" w:cs="Calibri"/>
          <w:sz w:val="22"/>
          <w:szCs w:val="22"/>
          <w:lang w:val="ro-RO"/>
        </w:rPr>
        <w:t xml:space="preserve">ncadra </w:t>
      </w:r>
      <w:r w:rsidRPr="007A2307">
        <w:rPr>
          <w:rFonts w:ascii="Calibri" w:hAnsi="Calibri" w:cs="Calibri"/>
          <w:sz w:val="22"/>
          <w:szCs w:val="22"/>
          <w:lang w:val="ro-RO"/>
        </w:rPr>
        <w:t>î</w:t>
      </w:r>
      <w:r w:rsidR="00010876" w:rsidRPr="007A2307">
        <w:rPr>
          <w:rFonts w:ascii="Calibri" w:hAnsi="Calibri" w:cs="Calibri"/>
          <w:sz w:val="22"/>
          <w:szCs w:val="22"/>
          <w:lang w:val="ro-RO"/>
        </w:rPr>
        <w:t>n termenul de implementare (35 luni durata</w:t>
      </w:r>
      <w:r w:rsidRPr="007A2307">
        <w:rPr>
          <w:rFonts w:ascii="Calibri" w:hAnsi="Calibri" w:cs="Calibri"/>
          <w:sz w:val="22"/>
          <w:szCs w:val="22"/>
          <w:lang w:val="ro-RO"/>
        </w:rPr>
        <w:t xml:space="preserve"> proiectului</w:t>
      </w:r>
      <w:r w:rsidR="00010876" w:rsidRPr="007A2307">
        <w:rPr>
          <w:rFonts w:ascii="Calibri" w:hAnsi="Calibri" w:cs="Calibri"/>
          <w:sz w:val="22"/>
          <w:szCs w:val="22"/>
          <w:lang w:val="ro-RO"/>
        </w:rPr>
        <w:t>).</w:t>
      </w:r>
    </w:p>
    <w:p w14:paraId="74913732" w14:textId="0D1CDEBE" w:rsidR="00F41598" w:rsidRPr="007A2307" w:rsidRDefault="00F41598" w:rsidP="00F41598">
      <w:pPr>
        <w:widowControl w:val="0"/>
        <w:spacing w:after="120" w:line="276" w:lineRule="auto"/>
        <w:jc w:val="both"/>
        <w:rPr>
          <w:rFonts w:ascii="Calibri" w:hAnsi="Calibri" w:cs="Calibri"/>
          <w:sz w:val="22"/>
          <w:szCs w:val="22"/>
          <w:lang w:val="ro-RO"/>
        </w:rPr>
      </w:pPr>
      <w:r w:rsidRPr="007A2307">
        <w:rPr>
          <w:rFonts w:ascii="Calibri" w:hAnsi="Calibri" w:cs="Calibri"/>
          <w:sz w:val="22"/>
          <w:szCs w:val="22"/>
          <w:lang w:val="ro-RO"/>
        </w:rPr>
        <w:t xml:space="preserve">Până în prezent au fost depuse 3 rapoarte de progres </w:t>
      </w:r>
      <w:r w:rsidR="00622B0B" w:rsidRPr="007A2307">
        <w:rPr>
          <w:rFonts w:ascii="Calibri" w:hAnsi="Calibri" w:cs="Calibri"/>
          <w:sz w:val="22"/>
          <w:szCs w:val="22"/>
          <w:lang w:val="ro-RO"/>
        </w:rPr>
        <w:t>și</w:t>
      </w:r>
      <w:r w:rsidRPr="007A2307">
        <w:rPr>
          <w:rFonts w:ascii="Calibri" w:hAnsi="Calibri" w:cs="Calibri"/>
          <w:sz w:val="22"/>
          <w:szCs w:val="22"/>
          <w:lang w:val="ro-RO"/>
        </w:rPr>
        <w:t xml:space="preserve"> 1 cerere de rambursare pentru cheltuielile anterioare semnării contractului.</w:t>
      </w:r>
    </w:p>
    <w:p w14:paraId="75345AED" w14:textId="75D7A1E8" w:rsidR="00F41598" w:rsidRPr="007A2307" w:rsidRDefault="00F41598" w:rsidP="00010876">
      <w:pPr>
        <w:widowControl w:val="0"/>
        <w:spacing w:after="120" w:line="276" w:lineRule="auto"/>
        <w:jc w:val="both"/>
        <w:rPr>
          <w:rFonts w:ascii="Calibri" w:hAnsi="Calibri" w:cs="Calibri"/>
          <w:sz w:val="22"/>
          <w:szCs w:val="22"/>
          <w:lang w:val="ro-RO"/>
        </w:rPr>
      </w:pPr>
      <w:r w:rsidRPr="007A2307">
        <w:rPr>
          <w:rFonts w:ascii="Calibri" w:hAnsi="Calibri" w:cs="Calibri"/>
          <w:sz w:val="22"/>
          <w:szCs w:val="22"/>
          <w:lang w:val="ro-RO"/>
        </w:rPr>
        <w:t>Au existat un AA pentru modificarea planului de monitorizare</w:t>
      </w:r>
      <w:r w:rsidR="00622B0B" w:rsidRPr="007A2307">
        <w:rPr>
          <w:rFonts w:ascii="Calibri" w:hAnsi="Calibri" w:cs="Calibri"/>
          <w:sz w:val="22"/>
          <w:szCs w:val="22"/>
          <w:lang w:val="ro-RO"/>
        </w:rPr>
        <w:t xml:space="preserve">, precum și </w:t>
      </w:r>
      <w:r w:rsidR="00DF7062">
        <w:rPr>
          <w:rFonts w:ascii="Calibri" w:hAnsi="Calibri" w:cs="Calibri"/>
          <w:sz w:val="22"/>
          <w:szCs w:val="22"/>
          <w:lang w:val="ro-RO"/>
        </w:rPr>
        <w:t>o</w:t>
      </w:r>
      <w:r w:rsidRPr="007A2307">
        <w:rPr>
          <w:rFonts w:ascii="Calibri" w:hAnsi="Calibri" w:cs="Calibri"/>
          <w:sz w:val="22"/>
          <w:szCs w:val="22"/>
          <w:lang w:val="ro-RO"/>
        </w:rPr>
        <w:t xml:space="preserve"> modificare unilaterală </w:t>
      </w:r>
      <w:r w:rsidR="00DF7062">
        <w:rPr>
          <w:rFonts w:ascii="Calibri" w:hAnsi="Calibri" w:cs="Calibri"/>
          <w:sz w:val="22"/>
          <w:szCs w:val="22"/>
          <w:lang w:val="ro-RO"/>
        </w:rPr>
        <w:t xml:space="preserve">din partea </w:t>
      </w:r>
      <w:r w:rsidRPr="007A2307">
        <w:rPr>
          <w:rFonts w:ascii="Calibri" w:hAnsi="Calibri" w:cs="Calibri"/>
          <w:sz w:val="22"/>
          <w:szCs w:val="22"/>
          <w:lang w:val="ro-RO"/>
        </w:rPr>
        <w:t>ADR, care a cuprins anumite reglementări care au trebuit introduse în contractul de finanțare.</w:t>
      </w:r>
    </w:p>
    <w:p w14:paraId="3EE0E952" w14:textId="657B491C" w:rsidR="00BC331E" w:rsidRPr="007A2307" w:rsidRDefault="00BC331E" w:rsidP="00BC331E">
      <w:pPr>
        <w:widowControl w:val="0"/>
        <w:spacing w:after="120" w:line="276" w:lineRule="auto"/>
        <w:jc w:val="both"/>
        <w:rPr>
          <w:rFonts w:ascii="Calibri" w:hAnsi="Calibri" w:cs="Calibri"/>
          <w:sz w:val="22"/>
          <w:szCs w:val="22"/>
          <w:lang w:val="ro-RO"/>
        </w:rPr>
      </w:pPr>
      <w:r w:rsidRPr="007A2307">
        <w:rPr>
          <w:rFonts w:ascii="Calibri" w:hAnsi="Calibri" w:cs="Calibri"/>
          <w:sz w:val="22"/>
          <w:szCs w:val="22"/>
          <w:lang w:val="ro-RO"/>
        </w:rPr>
        <w:t xml:space="preserve">Beneficiarul consideră că </w:t>
      </w:r>
      <w:r w:rsidR="00622B0B" w:rsidRPr="007A2307">
        <w:rPr>
          <w:rFonts w:ascii="Calibri" w:hAnsi="Calibri" w:cs="Calibri"/>
          <w:sz w:val="22"/>
          <w:szCs w:val="22"/>
          <w:lang w:val="ro-RO"/>
        </w:rPr>
        <w:t>obiectivele propuse prin proiect</w:t>
      </w:r>
      <w:r w:rsidRPr="007A2307">
        <w:rPr>
          <w:rFonts w:ascii="Calibri" w:hAnsi="Calibri" w:cs="Calibri"/>
          <w:sz w:val="22"/>
          <w:szCs w:val="22"/>
          <w:lang w:val="ro-RO"/>
        </w:rPr>
        <w:t xml:space="preserve"> vor fi cu siguranță îndeplinite.</w:t>
      </w:r>
    </w:p>
    <w:p w14:paraId="7157D121" w14:textId="77777777" w:rsidR="00E56EB1" w:rsidRPr="00E56EB1" w:rsidRDefault="00E56EB1" w:rsidP="008B21B2">
      <w:pPr>
        <w:widowControl w:val="0"/>
        <w:numPr>
          <w:ilvl w:val="1"/>
          <w:numId w:val="3"/>
        </w:numPr>
        <w:spacing w:after="120" w:line="276" w:lineRule="auto"/>
        <w:jc w:val="both"/>
        <w:rPr>
          <w:rFonts w:ascii="Calibri" w:hAnsi="Calibri" w:cs="Calibri"/>
          <w:b/>
          <w:bCs/>
          <w:sz w:val="22"/>
          <w:szCs w:val="22"/>
          <w:lang w:val="fr-FR"/>
        </w:rPr>
      </w:pPr>
      <w:r w:rsidRPr="00E56EB1">
        <w:rPr>
          <w:rFonts w:ascii="Calibri" w:hAnsi="Calibri" w:cs="Calibri"/>
          <w:b/>
          <w:bCs/>
          <w:sz w:val="22"/>
          <w:szCs w:val="22"/>
          <w:lang w:val="fr-FR"/>
        </w:rPr>
        <w:t xml:space="preserve">Rezultate </w:t>
      </w:r>
    </w:p>
    <w:p w14:paraId="1EFE3CF6" w14:textId="438A16BC" w:rsidR="0045406C" w:rsidRDefault="0045406C" w:rsidP="00010876">
      <w:pPr>
        <w:widowControl w:val="0"/>
        <w:spacing w:after="120" w:line="276" w:lineRule="auto"/>
        <w:jc w:val="both"/>
        <w:rPr>
          <w:rFonts w:ascii="Calibri" w:hAnsi="Calibri" w:cs="Calibri"/>
          <w:sz w:val="22"/>
          <w:szCs w:val="22"/>
          <w:lang w:val="ro-RO"/>
        </w:rPr>
      </w:pPr>
      <w:r>
        <w:rPr>
          <w:rFonts w:ascii="Calibri" w:hAnsi="Calibri" w:cs="Calibri"/>
          <w:sz w:val="22"/>
          <w:szCs w:val="22"/>
          <w:lang w:val="ro-RO"/>
        </w:rPr>
        <w:t xml:space="preserve">Au fost propuși următorii </w:t>
      </w:r>
      <w:r w:rsidRPr="0045406C">
        <w:rPr>
          <w:rFonts w:ascii="Calibri" w:hAnsi="Calibri" w:cs="Calibri"/>
          <w:b/>
          <w:bCs/>
          <w:sz w:val="22"/>
          <w:szCs w:val="22"/>
          <w:lang w:val="ro-RO"/>
        </w:rPr>
        <w:t>indicatori de proiect</w:t>
      </w:r>
      <w:r>
        <w:rPr>
          <w:rFonts w:ascii="Calibri" w:hAnsi="Calibri" w:cs="Calibri"/>
          <w:sz w:val="22"/>
          <w:szCs w:val="22"/>
          <w:lang w:val="ro-RO"/>
        </w:rPr>
        <w:t>:</w:t>
      </w:r>
    </w:p>
    <w:p w14:paraId="77167A30" w14:textId="77777777" w:rsidR="0045406C" w:rsidRDefault="0045406C" w:rsidP="008B21B2">
      <w:pPr>
        <w:pStyle w:val="ListParagraph"/>
        <w:widowControl w:val="0"/>
        <w:numPr>
          <w:ilvl w:val="0"/>
          <w:numId w:val="4"/>
        </w:numPr>
        <w:spacing w:after="120" w:line="276" w:lineRule="auto"/>
        <w:jc w:val="both"/>
        <w:rPr>
          <w:rFonts w:ascii="Calibri" w:hAnsi="Calibri" w:cs="Calibri"/>
          <w:sz w:val="22"/>
          <w:szCs w:val="22"/>
          <w:lang w:val="ro-RO"/>
        </w:rPr>
      </w:pPr>
      <w:r w:rsidRPr="0045406C">
        <w:rPr>
          <w:rFonts w:ascii="Calibri" w:hAnsi="Calibri" w:cs="Calibri"/>
          <w:sz w:val="22"/>
          <w:szCs w:val="22"/>
          <w:lang w:val="ro-RO"/>
        </w:rPr>
        <w:t>RCO19_Clădiri publice cu o performanță energetică îmbunătățită (metri pătrați) (metri pătrați)</w:t>
      </w:r>
      <w:r>
        <w:rPr>
          <w:rFonts w:ascii="Calibri" w:hAnsi="Calibri" w:cs="Calibri"/>
          <w:sz w:val="22"/>
          <w:szCs w:val="22"/>
          <w:lang w:val="ro-RO"/>
        </w:rPr>
        <w:t xml:space="preserve">. </w:t>
      </w:r>
      <w:r w:rsidRPr="0045406C">
        <w:rPr>
          <w:rFonts w:ascii="Calibri" w:hAnsi="Calibri" w:cs="Calibri"/>
          <w:sz w:val="22"/>
          <w:szCs w:val="22"/>
          <w:lang w:val="ro-RO"/>
        </w:rPr>
        <w:t>Regiune mai putin dezvoltata - Țintă: 7.827,36 metri pătrați;</w:t>
      </w:r>
    </w:p>
    <w:p w14:paraId="0FD8843E" w14:textId="77777777" w:rsidR="0045406C" w:rsidRDefault="0045406C" w:rsidP="008B21B2">
      <w:pPr>
        <w:pStyle w:val="ListParagraph"/>
        <w:widowControl w:val="0"/>
        <w:numPr>
          <w:ilvl w:val="0"/>
          <w:numId w:val="4"/>
        </w:numPr>
        <w:spacing w:after="120" w:line="276" w:lineRule="auto"/>
        <w:jc w:val="both"/>
        <w:rPr>
          <w:rFonts w:ascii="Calibri" w:hAnsi="Calibri" w:cs="Calibri"/>
          <w:sz w:val="22"/>
          <w:szCs w:val="22"/>
          <w:lang w:val="ro-RO"/>
        </w:rPr>
      </w:pPr>
      <w:r w:rsidRPr="0045406C">
        <w:rPr>
          <w:rFonts w:ascii="Calibri" w:hAnsi="Calibri" w:cs="Calibri"/>
          <w:sz w:val="22"/>
          <w:szCs w:val="22"/>
          <w:lang w:val="ro-RO"/>
        </w:rPr>
        <w:t xml:space="preserve"> RCR29_Emisii de gaze cu efect de seră estimate (tone CO2 echivalent/an) (tone CO2 echivalent/an) Regiune mai putin dezvoltata - Țintă: 110,13 tone CO2 echivalent/an</w:t>
      </w:r>
    </w:p>
    <w:p w14:paraId="71A679FB" w14:textId="6D38C22F" w:rsidR="0045406C" w:rsidRDefault="0045406C" w:rsidP="008B21B2">
      <w:pPr>
        <w:pStyle w:val="ListParagraph"/>
        <w:widowControl w:val="0"/>
        <w:numPr>
          <w:ilvl w:val="0"/>
          <w:numId w:val="4"/>
        </w:numPr>
        <w:spacing w:after="120" w:line="276" w:lineRule="auto"/>
        <w:jc w:val="both"/>
        <w:rPr>
          <w:rFonts w:ascii="Calibri" w:hAnsi="Calibri" w:cs="Calibri"/>
          <w:sz w:val="22"/>
          <w:szCs w:val="22"/>
          <w:lang w:val="ro-RO"/>
        </w:rPr>
      </w:pPr>
      <w:r w:rsidRPr="0045406C">
        <w:rPr>
          <w:rFonts w:ascii="Calibri" w:hAnsi="Calibri" w:cs="Calibri"/>
          <w:sz w:val="22"/>
          <w:szCs w:val="22"/>
          <w:lang w:val="ro-RO"/>
        </w:rPr>
        <w:t>RCR26_Consum anual de energie primară (din care: al locuințelor, clădirilor publice, întreprinderilor etc.) (MWh/an) (MWh/an)</w:t>
      </w:r>
      <w:r>
        <w:rPr>
          <w:rFonts w:ascii="Calibri" w:hAnsi="Calibri" w:cs="Calibri"/>
          <w:sz w:val="22"/>
          <w:szCs w:val="22"/>
          <w:lang w:val="ro-RO"/>
        </w:rPr>
        <w:t xml:space="preserve"> </w:t>
      </w:r>
      <w:r w:rsidRPr="0045406C">
        <w:rPr>
          <w:rFonts w:ascii="Calibri" w:hAnsi="Calibri" w:cs="Calibri"/>
          <w:sz w:val="22"/>
          <w:szCs w:val="22"/>
          <w:lang w:val="ro-RO"/>
        </w:rPr>
        <w:t>Regiune mai putin dezvoltata - Țintă: 891,16 MWh/an</w:t>
      </w:r>
      <w:r>
        <w:rPr>
          <w:rFonts w:ascii="Calibri" w:hAnsi="Calibri" w:cs="Calibri"/>
          <w:sz w:val="22"/>
          <w:szCs w:val="22"/>
          <w:lang w:val="ro-RO"/>
        </w:rPr>
        <w:t>.</w:t>
      </w:r>
    </w:p>
    <w:p w14:paraId="32AB81FA" w14:textId="77777777" w:rsidR="0045406C" w:rsidRDefault="0045406C" w:rsidP="0045406C">
      <w:pPr>
        <w:widowControl w:val="0"/>
        <w:spacing w:after="120" w:line="276" w:lineRule="auto"/>
        <w:jc w:val="both"/>
        <w:rPr>
          <w:rFonts w:ascii="Calibri" w:hAnsi="Calibri" w:cs="Calibri"/>
          <w:sz w:val="22"/>
          <w:szCs w:val="22"/>
          <w:lang w:val="ro-RO"/>
        </w:rPr>
      </w:pPr>
      <w:r w:rsidRPr="0045406C">
        <w:rPr>
          <w:rFonts w:ascii="Calibri" w:hAnsi="Calibri" w:cs="Calibri"/>
          <w:b/>
          <w:bCs/>
          <w:sz w:val="22"/>
          <w:szCs w:val="22"/>
          <w:lang w:val="ro-RO"/>
        </w:rPr>
        <w:t>Indicatori suplimentari de realizare</w:t>
      </w:r>
      <w:r w:rsidRPr="0045406C">
        <w:rPr>
          <w:rFonts w:ascii="Calibri" w:hAnsi="Calibri" w:cs="Calibri"/>
          <w:sz w:val="22"/>
          <w:szCs w:val="22"/>
          <w:lang w:val="ro-RO"/>
        </w:rPr>
        <w:t xml:space="preserve">: </w:t>
      </w:r>
    </w:p>
    <w:p w14:paraId="47F8CD5B" w14:textId="77777777" w:rsidR="0045406C" w:rsidRDefault="0045406C" w:rsidP="008B21B2">
      <w:pPr>
        <w:pStyle w:val="ListParagraph"/>
        <w:widowControl w:val="0"/>
        <w:numPr>
          <w:ilvl w:val="0"/>
          <w:numId w:val="4"/>
        </w:numPr>
        <w:spacing w:after="120" w:line="276" w:lineRule="auto"/>
        <w:jc w:val="both"/>
        <w:rPr>
          <w:rFonts w:ascii="Calibri" w:hAnsi="Calibri" w:cs="Calibri"/>
          <w:sz w:val="22"/>
          <w:szCs w:val="22"/>
          <w:lang w:val="ro-RO"/>
        </w:rPr>
      </w:pPr>
      <w:r w:rsidRPr="0045406C">
        <w:rPr>
          <w:rFonts w:ascii="Calibri" w:hAnsi="Calibri" w:cs="Calibri"/>
          <w:sz w:val="22"/>
          <w:szCs w:val="22"/>
          <w:lang w:val="ro-RO"/>
        </w:rPr>
        <w:t>Numărul clădirilor care beneficiază de măsuri de creștere a eficienței energetice</w:t>
      </w:r>
      <w:r>
        <w:rPr>
          <w:rFonts w:ascii="Calibri" w:hAnsi="Calibri" w:cs="Calibri"/>
          <w:sz w:val="22"/>
          <w:szCs w:val="22"/>
          <w:lang w:val="ro-RO"/>
        </w:rPr>
        <w:t xml:space="preserve"> </w:t>
      </w:r>
      <w:r w:rsidRPr="0045406C">
        <w:rPr>
          <w:rFonts w:ascii="Calibri" w:hAnsi="Calibri" w:cs="Calibri"/>
          <w:sz w:val="22"/>
          <w:szCs w:val="22"/>
          <w:lang w:val="ro-RO"/>
        </w:rPr>
        <w:t>Regiune mai putin dezvoltata - Valoare raportată: 0,00 nr - Țintă 1,00 nr</w:t>
      </w:r>
    </w:p>
    <w:p w14:paraId="57D962A1" w14:textId="77777777" w:rsidR="0045406C" w:rsidRDefault="0045406C" w:rsidP="008B21B2">
      <w:pPr>
        <w:pStyle w:val="ListParagraph"/>
        <w:widowControl w:val="0"/>
        <w:numPr>
          <w:ilvl w:val="0"/>
          <w:numId w:val="4"/>
        </w:numPr>
        <w:spacing w:after="120" w:line="276" w:lineRule="auto"/>
        <w:jc w:val="both"/>
        <w:rPr>
          <w:rFonts w:ascii="Calibri" w:hAnsi="Calibri" w:cs="Calibri"/>
          <w:sz w:val="22"/>
          <w:szCs w:val="22"/>
          <w:lang w:val="ro-RO"/>
        </w:rPr>
      </w:pPr>
      <w:r w:rsidRPr="0045406C">
        <w:rPr>
          <w:rFonts w:ascii="Calibri" w:hAnsi="Calibri" w:cs="Calibri"/>
          <w:sz w:val="22"/>
          <w:szCs w:val="22"/>
          <w:lang w:val="ro-RO"/>
        </w:rPr>
        <w:t>Reducerea anuală estimată a gazelor cu efect de seră</w:t>
      </w:r>
      <w:r>
        <w:rPr>
          <w:rFonts w:ascii="Calibri" w:hAnsi="Calibri" w:cs="Calibri"/>
          <w:sz w:val="22"/>
          <w:szCs w:val="22"/>
          <w:lang w:val="ro-RO"/>
        </w:rPr>
        <w:t xml:space="preserve"> </w:t>
      </w:r>
      <w:r w:rsidRPr="0045406C">
        <w:rPr>
          <w:rFonts w:ascii="Calibri" w:hAnsi="Calibri" w:cs="Calibri"/>
          <w:sz w:val="22"/>
          <w:szCs w:val="22"/>
          <w:lang w:val="ro-RO"/>
        </w:rPr>
        <w:t>Regiune mai putin dezvoltata - Valoare raportată: 0,00 echivalent kgCO2/m2 an - Țintă 14,07 echivalent kgCO2/m2 an</w:t>
      </w:r>
    </w:p>
    <w:p w14:paraId="16C008E3" w14:textId="77777777" w:rsidR="0045406C" w:rsidRDefault="0045406C" w:rsidP="008B21B2">
      <w:pPr>
        <w:pStyle w:val="ListParagraph"/>
        <w:widowControl w:val="0"/>
        <w:numPr>
          <w:ilvl w:val="0"/>
          <w:numId w:val="4"/>
        </w:numPr>
        <w:spacing w:after="120" w:line="276" w:lineRule="auto"/>
        <w:jc w:val="both"/>
        <w:rPr>
          <w:rFonts w:ascii="Calibri" w:hAnsi="Calibri" w:cs="Calibri"/>
          <w:sz w:val="22"/>
          <w:szCs w:val="22"/>
          <w:lang w:val="ro-RO"/>
        </w:rPr>
      </w:pPr>
      <w:r w:rsidRPr="0045406C">
        <w:rPr>
          <w:rFonts w:ascii="Calibri" w:hAnsi="Calibri" w:cs="Calibri"/>
          <w:sz w:val="22"/>
          <w:szCs w:val="22"/>
          <w:lang w:val="ro-RO"/>
        </w:rPr>
        <w:t>Consumul de energie primară utilizând surse regenerabile la finalul implementării proiectului</w:t>
      </w:r>
      <w:r>
        <w:rPr>
          <w:rFonts w:ascii="Calibri" w:hAnsi="Calibri" w:cs="Calibri"/>
          <w:sz w:val="22"/>
          <w:szCs w:val="22"/>
          <w:lang w:val="ro-RO"/>
        </w:rPr>
        <w:t xml:space="preserve"> </w:t>
      </w:r>
      <w:r w:rsidRPr="0045406C">
        <w:rPr>
          <w:rFonts w:ascii="Calibri" w:hAnsi="Calibri" w:cs="Calibri"/>
          <w:sz w:val="22"/>
          <w:szCs w:val="22"/>
          <w:lang w:val="ro-RO"/>
        </w:rPr>
        <w:t>Regiune mai putin dezvoltata - Valoare raportată: 0,00 kWh/m2 an - Țintă 63,90 kWh/m2 an</w:t>
      </w:r>
    </w:p>
    <w:p w14:paraId="28090217" w14:textId="77777777" w:rsidR="0045406C" w:rsidRDefault="0045406C" w:rsidP="008B21B2">
      <w:pPr>
        <w:pStyle w:val="ListParagraph"/>
        <w:widowControl w:val="0"/>
        <w:numPr>
          <w:ilvl w:val="0"/>
          <w:numId w:val="4"/>
        </w:numPr>
        <w:spacing w:after="120" w:line="276" w:lineRule="auto"/>
        <w:jc w:val="both"/>
        <w:rPr>
          <w:rFonts w:ascii="Calibri" w:hAnsi="Calibri" w:cs="Calibri"/>
          <w:sz w:val="22"/>
          <w:szCs w:val="22"/>
          <w:lang w:val="ro-RO"/>
        </w:rPr>
      </w:pPr>
      <w:r w:rsidRPr="0045406C">
        <w:rPr>
          <w:rFonts w:ascii="Calibri" w:hAnsi="Calibri" w:cs="Calibri"/>
          <w:sz w:val="22"/>
          <w:szCs w:val="22"/>
          <w:lang w:val="ro-RO"/>
        </w:rPr>
        <w:t>Reducerea consumului de energie primară totală</w:t>
      </w:r>
      <w:r>
        <w:rPr>
          <w:rFonts w:ascii="Calibri" w:hAnsi="Calibri" w:cs="Calibri"/>
          <w:sz w:val="22"/>
          <w:szCs w:val="22"/>
          <w:lang w:val="ro-RO"/>
        </w:rPr>
        <w:t xml:space="preserve"> </w:t>
      </w:r>
      <w:r w:rsidRPr="0045406C">
        <w:rPr>
          <w:rFonts w:ascii="Calibri" w:hAnsi="Calibri" w:cs="Calibri"/>
          <w:sz w:val="22"/>
          <w:szCs w:val="22"/>
          <w:lang w:val="ro-RO"/>
        </w:rPr>
        <w:t>Regiune mai putin dezvoltata - Valoare raportată: 0,00 kWh/m2 an - Țintă 113,85 kWh/m2 an</w:t>
      </w:r>
    </w:p>
    <w:p w14:paraId="4FD4BD19" w14:textId="46C073FB" w:rsidR="0045406C" w:rsidRPr="0045406C" w:rsidRDefault="0045406C" w:rsidP="008B21B2">
      <w:pPr>
        <w:pStyle w:val="ListParagraph"/>
        <w:widowControl w:val="0"/>
        <w:numPr>
          <w:ilvl w:val="0"/>
          <w:numId w:val="4"/>
        </w:numPr>
        <w:spacing w:after="120" w:line="276" w:lineRule="auto"/>
        <w:jc w:val="both"/>
        <w:rPr>
          <w:rFonts w:ascii="Calibri" w:hAnsi="Calibri" w:cs="Calibri"/>
          <w:sz w:val="22"/>
          <w:szCs w:val="22"/>
          <w:lang w:val="ro-RO"/>
        </w:rPr>
      </w:pPr>
      <w:r w:rsidRPr="0045406C">
        <w:rPr>
          <w:rFonts w:ascii="Calibri" w:hAnsi="Calibri" w:cs="Calibri"/>
          <w:sz w:val="22"/>
          <w:szCs w:val="22"/>
          <w:lang w:val="ro-RO"/>
        </w:rPr>
        <w:t>Reducerea consumului anual specific de energie finală pentru încălzire</w:t>
      </w:r>
      <w:r>
        <w:rPr>
          <w:rFonts w:ascii="Calibri" w:hAnsi="Calibri" w:cs="Calibri"/>
          <w:sz w:val="22"/>
          <w:szCs w:val="22"/>
          <w:lang w:val="ro-RO"/>
        </w:rPr>
        <w:t xml:space="preserve"> </w:t>
      </w:r>
      <w:r w:rsidRPr="0045406C">
        <w:rPr>
          <w:rFonts w:ascii="Calibri" w:hAnsi="Calibri" w:cs="Calibri"/>
          <w:sz w:val="22"/>
          <w:szCs w:val="22"/>
          <w:lang w:val="ro-RO"/>
        </w:rPr>
        <w:t>Regiune mai putin dezvoltata - Valoare raportată: 0,00 kWh/m2/an - Țintă 140.236,11 kWh/m2/an</w:t>
      </w:r>
    </w:p>
    <w:p w14:paraId="7F6E73F8" w14:textId="67A0CDA6" w:rsidR="00010876" w:rsidRPr="0045406C" w:rsidRDefault="00010876" w:rsidP="00010876">
      <w:pPr>
        <w:widowControl w:val="0"/>
        <w:spacing w:after="120" w:line="276" w:lineRule="auto"/>
        <w:jc w:val="both"/>
        <w:rPr>
          <w:rFonts w:ascii="Calibri" w:hAnsi="Calibri" w:cs="Calibri"/>
          <w:sz w:val="22"/>
          <w:szCs w:val="22"/>
          <w:lang w:val="ro-RO"/>
        </w:rPr>
      </w:pPr>
      <w:r w:rsidRPr="0045406C">
        <w:rPr>
          <w:rFonts w:ascii="Calibri" w:hAnsi="Calibri" w:cs="Calibri"/>
          <w:sz w:val="22"/>
          <w:szCs w:val="22"/>
          <w:lang w:val="ro-RO"/>
        </w:rPr>
        <w:lastRenderedPageBreak/>
        <w:t xml:space="preserve">Este prea devreme pentru a vorbi de îndeplinirea obiectivelor și indicatorilor, însă până la finalizarea proiectului, </w:t>
      </w:r>
      <w:r w:rsidR="0045406C">
        <w:rPr>
          <w:rFonts w:ascii="Calibri" w:hAnsi="Calibri" w:cs="Calibri"/>
          <w:sz w:val="22"/>
          <w:szCs w:val="22"/>
          <w:lang w:val="ro-RO"/>
        </w:rPr>
        <w:t>se anticipează că acestea vor fi</w:t>
      </w:r>
      <w:r w:rsidRPr="0045406C">
        <w:rPr>
          <w:rFonts w:ascii="Calibri" w:hAnsi="Calibri" w:cs="Calibri"/>
          <w:sz w:val="22"/>
          <w:szCs w:val="22"/>
          <w:lang w:val="ro-RO"/>
        </w:rPr>
        <w:t xml:space="preserve"> îndeplinite.</w:t>
      </w:r>
    </w:p>
    <w:p w14:paraId="41159E6B" w14:textId="77777777" w:rsidR="0045406C" w:rsidRDefault="0045406C" w:rsidP="0045406C">
      <w:pPr>
        <w:widowControl w:val="0"/>
        <w:spacing w:after="120" w:line="276" w:lineRule="auto"/>
        <w:jc w:val="both"/>
        <w:rPr>
          <w:rFonts w:ascii="Calibri" w:hAnsi="Calibri" w:cs="Calibri"/>
          <w:sz w:val="22"/>
          <w:szCs w:val="22"/>
          <w:lang w:val="ro-RO"/>
        </w:rPr>
      </w:pPr>
      <w:r>
        <w:rPr>
          <w:rFonts w:ascii="Calibri" w:hAnsi="Calibri" w:cs="Calibri"/>
          <w:sz w:val="22"/>
          <w:szCs w:val="22"/>
          <w:lang w:val="ro-RO"/>
        </w:rPr>
        <w:t>Potrivit interviului cu beneficiarul, p</w:t>
      </w:r>
      <w:r w:rsidR="00517588" w:rsidRPr="0045406C">
        <w:rPr>
          <w:rFonts w:ascii="Calibri" w:hAnsi="Calibri" w:cs="Calibri"/>
          <w:sz w:val="22"/>
          <w:szCs w:val="22"/>
          <w:lang w:val="ro-RO"/>
        </w:rPr>
        <w:t xml:space="preserve">rintre </w:t>
      </w:r>
      <w:r w:rsidR="00E56EB1" w:rsidRPr="0045406C">
        <w:rPr>
          <w:rFonts w:ascii="Calibri" w:hAnsi="Calibri" w:cs="Calibri"/>
          <w:sz w:val="22"/>
          <w:szCs w:val="22"/>
          <w:lang w:val="ro-RO"/>
        </w:rPr>
        <w:t>riscurile care ar putea afecta atingerea obiectivelor proiectului</w:t>
      </w:r>
      <w:r w:rsidR="00517588" w:rsidRPr="0045406C">
        <w:rPr>
          <w:rFonts w:ascii="Calibri" w:hAnsi="Calibri" w:cs="Calibri"/>
          <w:sz w:val="22"/>
          <w:szCs w:val="22"/>
          <w:lang w:val="ro-RO"/>
        </w:rPr>
        <w:t>, cel mai important este reprezentat de c</w:t>
      </w:r>
      <w:r w:rsidR="0007204C" w:rsidRPr="0045406C">
        <w:rPr>
          <w:rFonts w:ascii="Calibri" w:hAnsi="Calibri" w:cs="Calibri"/>
          <w:sz w:val="22"/>
          <w:szCs w:val="22"/>
          <w:lang w:val="ro-RO"/>
        </w:rPr>
        <w:t>reșterea prețurilor.</w:t>
      </w:r>
      <w:r>
        <w:rPr>
          <w:rFonts w:ascii="Calibri" w:hAnsi="Calibri" w:cs="Calibri"/>
          <w:sz w:val="22"/>
          <w:szCs w:val="22"/>
          <w:lang w:val="ro-RO"/>
        </w:rPr>
        <w:t xml:space="preserve"> </w:t>
      </w:r>
    </w:p>
    <w:p w14:paraId="4AA06CCE" w14:textId="3A6B235B" w:rsidR="0007204C" w:rsidRPr="0045406C" w:rsidRDefault="0045406C" w:rsidP="0045406C">
      <w:pPr>
        <w:widowControl w:val="0"/>
        <w:spacing w:after="120" w:line="276" w:lineRule="auto"/>
        <w:jc w:val="both"/>
        <w:rPr>
          <w:rFonts w:ascii="Calibri" w:hAnsi="Calibri" w:cs="Calibri"/>
          <w:sz w:val="22"/>
          <w:szCs w:val="22"/>
          <w:lang w:val="ro-RO"/>
        </w:rPr>
      </w:pPr>
      <w:r>
        <w:rPr>
          <w:rFonts w:ascii="Calibri" w:hAnsi="Calibri" w:cs="Calibri"/>
          <w:sz w:val="22"/>
          <w:szCs w:val="22"/>
          <w:lang w:val="ro-RO"/>
        </w:rPr>
        <w:t>Alte riscuri, identificate prin proiect, sunt reprezentate de: î</w:t>
      </w:r>
      <w:r w:rsidRPr="0045406C">
        <w:rPr>
          <w:rFonts w:ascii="Calibri" w:hAnsi="Calibri" w:cs="Calibri"/>
          <w:sz w:val="22"/>
          <w:szCs w:val="22"/>
          <w:lang w:val="ro-RO"/>
        </w:rPr>
        <w:t>nt</w:t>
      </w:r>
      <w:r>
        <w:rPr>
          <w:rFonts w:ascii="Calibri" w:hAnsi="Calibri" w:cs="Calibri"/>
          <w:sz w:val="22"/>
          <w:szCs w:val="22"/>
          <w:lang w:val="ro-RO"/>
        </w:rPr>
        <w:t>â</w:t>
      </w:r>
      <w:r w:rsidRPr="0045406C">
        <w:rPr>
          <w:rFonts w:ascii="Calibri" w:hAnsi="Calibri" w:cs="Calibri"/>
          <w:sz w:val="22"/>
          <w:szCs w:val="22"/>
          <w:lang w:val="ro-RO"/>
        </w:rPr>
        <w:t xml:space="preserve">rzieri </w:t>
      </w:r>
      <w:r>
        <w:rPr>
          <w:rFonts w:ascii="Calibri" w:hAnsi="Calibri" w:cs="Calibri"/>
          <w:sz w:val="22"/>
          <w:szCs w:val="22"/>
          <w:lang w:val="ro-RO"/>
        </w:rPr>
        <w:t>î</w:t>
      </w:r>
      <w:r w:rsidRPr="0045406C">
        <w:rPr>
          <w:rFonts w:ascii="Calibri" w:hAnsi="Calibri" w:cs="Calibri"/>
          <w:sz w:val="22"/>
          <w:szCs w:val="22"/>
          <w:lang w:val="ro-RO"/>
        </w:rPr>
        <w:t xml:space="preserve">n rambursarea cheltuielilor; </w:t>
      </w:r>
      <w:r>
        <w:rPr>
          <w:rFonts w:ascii="Calibri" w:hAnsi="Calibri" w:cs="Calibri"/>
          <w:sz w:val="22"/>
          <w:szCs w:val="22"/>
          <w:lang w:val="ro-RO"/>
        </w:rPr>
        <w:t>a</w:t>
      </w:r>
      <w:r w:rsidRPr="0045406C">
        <w:rPr>
          <w:rFonts w:ascii="Calibri" w:hAnsi="Calibri" w:cs="Calibri"/>
          <w:sz w:val="22"/>
          <w:szCs w:val="22"/>
          <w:lang w:val="ro-RO"/>
        </w:rPr>
        <w:t>plicarea de corec</w:t>
      </w:r>
      <w:r>
        <w:rPr>
          <w:rFonts w:ascii="Calibri" w:hAnsi="Calibri" w:cs="Calibri"/>
          <w:sz w:val="22"/>
          <w:szCs w:val="22"/>
          <w:lang w:val="ro-RO"/>
        </w:rPr>
        <w:t>ț</w:t>
      </w:r>
      <w:r w:rsidRPr="0045406C">
        <w:rPr>
          <w:rFonts w:ascii="Calibri" w:hAnsi="Calibri" w:cs="Calibri"/>
          <w:sz w:val="22"/>
          <w:szCs w:val="22"/>
          <w:lang w:val="ro-RO"/>
        </w:rPr>
        <w:t>ii/penali</w:t>
      </w:r>
      <w:r>
        <w:rPr>
          <w:rFonts w:ascii="Calibri" w:hAnsi="Calibri" w:cs="Calibri"/>
          <w:sz w:val="22"/>
          <w:szCs w:val="22"/>
          <w:lang w:val="ro-RO"/>
        </w:rPr>
        <w:t>tăț</w:t>
      </w:r>
      <w:r w:rsidRPr="0045406C">
        <w:rPr>
          <w:rFonts w:ascii="Calibri" w:hAnsi="Calibri" w:cs="Calibri"/>
          <w:sz w:val="22"/>
          <w:szCs w:val="22"/>
          <w:lang w:val="ro-RO"/>
        </w:rPr>
        <w:t>i financiare;</w:t>
      </w:r>
      <w:r>
        <w:rPr>
          <w:rFonts w:ascii="Calibri" w:hAnsi="Calibri" w:cs="Calibri"/>
          <w:sz w:val="22"/>
          <w:szCs w:val="22"/>
          <w:lang w:val="ro-RO"/>
        </w:rPr>
        <w:t xml:space="preserve"> p</w:t>
      </w:r>
      <w:r w:rsidRPr="0045406C">
        <w:rPr>
          <w:rFonts w:ascii="Calibri" w:hAnsi="Calibri" w:cs="Calibri"/>
          <w:sz w:val="22"/>
          <w:szCs w:val="22"/>
          <w:lang w:val="ro-RO"/>
        </w:rPr>
        <w:t>roiectarea defectuoas</w:t>
      </w:r>
      <w:r>
        <w:rPr>
          <w:rFonts w:ascii="Calibri" w:hAnsi="Calibri" w:cs="Calibri"/>
          <w:sz w:val="22"/>
          <w:szCs w:val="22"/>
          <w:lang w:val="ro-RO"/>
        </w:rPr>
        <w:t>ă</w:t>
      </w:r>
      <w:r w:rsidRPr="0045406C">
        <w:rPr>
          <w:rFonts w:ascii="Calibri" w:hAnsi="Calibri" w:cs="Calibri"/>
          <w:sz w:val="22"/>
          <w:szCs w:val="22"/>
          <w:lang w:val="ro-RO"/>
        </w:rPr>
        <w:t xml:space="preserve"> a activit</w:t>
      </w:r>
      <w:r>
        <w:rPr>
          <w:rFonts w:ascii="Calibri" w:hAnsi="Calibri" w:cs="Calibri"/>
          <w:sz w:val="22"/>
          <w:szCs w:val="22"/>
          <w:lang w:val="ro-RO"/>
        </w:rPr>
        <w:t>ăț</w:t>
      </w:r>
      <w:r w:rsidRPr="0045406C">
        <w:rPr>
          <w:rFonts w:ascii="Calibri" w:hAnsi="Calibri" w:cs="Calibri"/>
          <w:sz w:val="22"/>
          <w:szCs w:val="22"/>
          <w:lang w:val="ro-RO"/>
        </w:rPr>
        <w:t>ilor cu impact asupra implement</w:t>
      </w:r>
      <w:r>
        <w:rPr>
          <w:rFonts w:ascii="Calibri" w:hAnsi="Calibri" w:cs="Calibri"/>
          <w:sz w:val="22"/>
          <w:szCs w:val="22"/>
          <w:lang w:val="ro-RO"/>
        </w:rPr>
        <w:t>ă</w:t>
      </w:r>
      <w:r w:rsidRPr="0045406C">
        <w:rPr>
          <w:rFonts w:ascii="Calibri" w:hAnsi="Calibri" w:cs="Calibri"/>
          <w:sz w:val="22"/>
          <w:szCs w:val="22"/>
          <w:lang w:val="ro-RO"/>
        </w:rPr>
        <w:t>rii proiectului;</w:t>
      </w:r>
      <w:r>
        <w:rPr>
          <w:rFonts w:ascii="Calibri" w:hAnsi="Calibri" w:cs="Calibri"/>
          <w:sz w:val="22"/>
          <w:szCs w:val="22"/>
          <w:lang w:val="ro-RO"/>
        </w:rPr>
        <w:t xml:space="preserve"> p</w:t>
      </w:r>
      <w:r w:rsidRPr="0045406C">
        <w:rPr>
          <w:rFonts w:ascii="Calibri" w:hAnsi="Calibri" w:cs="Calibri"/>
          <w:sz w:val="22"/>
          <w:szCs w:val="22"/>
          <w:lang w:val="ro-RO"/>
        </w:rPr>
        <w:t>relungirea implement</w:t>
      </w:r>
      <w:r>
        <w:rPr>
          <w:rFonts w:ascii="Calibri" w:hAnsi="Calibri" w:cs="Calibri"/>
          <w:sz w:val="22"/>
          <w:szCs w:val="22"/>
          <w:lang w:val="ro-RO"/>
        </w:rPr>
        <w:t>ă</w:t>
      </w:r>
      <w:r w:rsidRPr="0045406C">
        <w:rPr>
          <w:rFonts w:ascii="Calibri" w:hAnsi="Calibri" w:cs="Calibri"/>
          <w:sz w:val="22"/>
          <w:szCs w:val="22"/>
          <w:lang w:val="ro-RO"/>
        </w:rPr>
        <w:t>rii proiectului, ca urmare a nerespect</w:t>
      </w:r>
      <w:r>
        <w:rPr>
          <w:rFonts w:ascii="Calibri" w:hAnsi="Calibri" w:cs="Calibri"/>
          <w:sz w:val="22"/>
          <w:szCs w:val="22"/>
          <w:lang w:val="ro-RO"/>
        </w:rPr>
        <w:t>ă</w:t>
      </w:r>
      <w:r w:rsidRPr="0045406C">
        <w:rPr>
          <w:rFonts w:ascii="Calibri" w:hAnsi="Calibri" w:cs="Calibri"/>
          <w:sz w:val="22"/>
          <w:szCs w:val="22"/>
          <w:lang w:val="ro-RO"/>
        </w:rPr>
        <w:t>rii termenelor de finalizare a activit</w:t>
      </w:r>
      <w:r>
        <w:rPr>
          <w:rFonts w:ascii="Calibri" w:hAnsi="Calibri" w:cs="Calibri"/>
          <w:sz w:val="22"/>
          <w:szCs w:val="22"/>
          <w:lang w:val="ro-RO"/>
        </w:rPr>
        <w:t>ăț</w:t>
      </w:r>
      <w:r w:rsidRPr="0045406C">
        <w:rPr>
          <w:rFonts w:ascii="Calibri" w:hAnsi="Calibri" w:cs="Calibri"/>
          <w:sz w:val="22"/>
          <w:szCs w:val="22"/>
          <w:lang w:val="ro-RO"/>
        </w:rPr>
        <w:t>ilor proiectului;</w:t>
      </w:r>
      <w:r>
        <w:rPr>
          <w:rFonts w:ascii="Calibri" w:hAnsi="Calibri" w:cs="Calibri"/>
          <w:sz w:val="22"/>
          <w:szCs w:val="22"/>
          <w:lang w:val="ro-RO"/>
        </w:rPr>
        <w:t xml:space="preserve"> n</w:t>
      </w:r>
      <w:r w:rsidRPr="0045406C">
        <w:rPr>
          <w:rFonts w:ascii="Calibri" w:hAnsi="Calibri" w:cs="Calibri"/>
          <w:sz w:val="22"/>
          <w:szCs w:val="22"/>
          <w:lang w:val="ro-RO"/>
        </w:rPr>
        <w:t>eatingerea indicatorilor proiectului, ca urmare a supraestim</w:t>
      </w:r>
      <w:r>
        <w:rPr>
          <w:rFonts w:ascii="Calibri" w:hAnsi="Calibri" w:cs="Calibri"/>
          <w:sz w:val="22"/>
          <w:szCs w:val="22"/>
          <w:lang w:val="ro-RO"/>
        </w:rPr>
        <w:t>ă</w:t>
      </w:r>
      <w:r w:rsidRPr="0045406C">
        <w:rPr>
          <w:rFonts w:ascii="Calibri" w:hAnsi="Calibri" w:cs="Calibri"/>
          <w:sz w:val="22"/>
          <w:szCs w:val="22"/>
          <w:lang w:val="ro-RO"/>
        </w:rPr>
        <w:t xml:space="preserve">rii acestora </w:t>
      </w:r>
      <w:r>
        <w:rPr>
          <w:rFonts w:ascii="Calibri" w:hAnsi="Calibri" w:cs="Calibri"/>
          <w:sz w:val="22"/>
          <w:szCs w:val="22"/>
          <w:lang w:val="ro-RO"/>
        </w:rPr>
        <w:t>ș</w:t>
      </w:r>
      <w:r w:rsidRPr="0045406C">
        <w:rPr>
          <w:rFonts w:ascii="Calibri" w:hAnsi="Calibri" w:cs="Calibri"/>
          <w:sz w:val="22"/>
          <w:szCs w:val="22"/>
          <w:lang w:val="ro-RO"/>
        </w:rPr>
        <w:t>i/sau a necorel</w:t>
      </w:r>
      <w:r>
        <w:rPr>
          <w:rFonts w:ascii="Calibri" w:hAnsi="Calibri" w:cs="Calibri"/>
          <w:sz w:val="22"/>
          <w:szCs w:val="22"/>
          <w:lang w:val="ro-RO"/>
        </w:rPr>
        <w:t>ă</w:t>
      </w:r>
      <w:r w:rsidRPr="0045406C">
        <w:rPr>
          <w:rFonts w:ascii="Calibri" w:hAnsi="Calibri" w:cs="Calibri"/>
          <w:sz w:val="22"/>
          <w:szCs w:val="22"/>
          <w:lang w:val="ro-RO"/>
        </w:rPr>
        <w:t>rii</w:t>
      </w:r>
      <w:r>
        <w:rPr>
          <w:rFonts w:ascii="Calibri" w:hAnsi="Calibri" w:cs="Calibri"/>
          <w:sz w:val="22"/>
          <w:szCs w:val="22"/>
          <w:lang w:val="ro-RO"/>
        </w:rPr>
        <w:t xml:space="preserve"> </w:t>
      </w:r>
      <w:r w:rsidRPr="0045406C">
        <w:rPr>
          <w:rFonts w:ascii="Calibri" w:hAnsi="Calibri" w:cs="Calibri"/>
          <w:sz w:val="22"/>
          <w:szCs w:val="22"/>
          <w:lang w:val="ro-RO"/>
        </w:rPr>
        <w:t>acestora cu activit</w:t>
      </w:r>
      <w:r>
        <w:rPr>
          <w:rFonts w:ascii="Calibri" w:hAnsi="Calibri" w:cs="Calibri"/>
          <w:sz w:val="22"/>
          <w:szCs w:val="22"/>
          <w:lang w:val="ro-RO"/>
        </w:rPr>
        <w:t>ăț</w:t>
      </w:r>
      <w:r w:rsidRPr="0045406C">
        <w:rPr>
          <w:rFonts w:ascii="Calibri" w:hAnsi="Calibri" w:cs="Calibri"/>
          <w:sz w:val="22"/>
          <w:szCs w:val="22"/>
          <w:lang w:val="ro-RO"/>
        </w:rPr>
        <w:t xml:space="preserve">ile </w:t>
      </w:r>
      <w:r>
        <w:rPr>
          <w:rFonts w:ascii="Calibri" w:hAnsi="Calibri" w:cs="Calibri"/>
          <w:sz w:val="22"/>
          <w:szCs w:val="22"/>
          <w:lang w:val="ro-RO"/>
        </w:rPr>
        <w:t>ș</w:t>
      </w:r>
      <w:r w:rsidRPr="0045406C">
        <w:rPr>
          <w:rFonts w:ascii="Calibri" w:hAnsi="Calibri" w:cs="Calibri"/>
          <w:sz w:val="22"/>
          <w:szCs w:val="22"/>
          <w:lang w:val="ro-RO"/>
        </w:rPr>
        <w:t>i scopul proiectului;</w:t>
      </w:r>
      <w:r>
        <w:rPr>
          <w:rFonts w:ascii="Calibri" w:hAnsi="Calibri" w:cs="Calibri"/>
          <w:sz w:val="22"/>
          <w:szCs w:val="22"/>
          <w:lang w:val="ro-RO"/>
        </w:rPr>
        <w:t xml:space="preserve"> c</w:t>
      </w:r>
      <w:r w:rsidRPr="0045406C">
        <w:rPr>
          <w:rFonts w:ascii="Calibri" w:hAnsi="Calibri" w:cs="Calibri"/>
          <w:sz w:val="22"/>
          <w:szCs w:val="22"/>
          <w:lang w:val="ro-RO"/>
        </w:rPr>
        <w:t>ondiții meteorologice nefavorabile pentru realizarea lucrărilor de construcții</w:t>
      </w:r>
      <w:r>
        <w:rPr>
          <w:rFonts w:ascii="Calibri" w:hAnsi="Calibri" w:cs="Calibri"/>
          <w:sz w:val="22"/>
          <w:szCs w:val="22"/>
          <w:lang w:val="ro-RO"/>
        </w:rPr>
        <w:t>.</w:t>
      </w:r>
    </w:p>
    <w:p w14:paraId="0583BE2A" w14:textId="0C14E6EF" w:rsidR="00E56EB1" w:rsidRPr="0045406C" w:rsidRDefault="00517588" w:rsidP="00517588">
      <w:pPr>
        <w:widowControl w:val="0"/>
        <w:spacing w:after="120" w:line="276" w:lineRule="auto"/>
        <w:jc w:val="both"/>
        <w:rPr>
          <w:rFonts w:ascii="Calibri" w:hAnsi="Calibri" w:cs="Calibri"/>
          <w:sz w:val="22"/>
          <w:szCs w:val="22"/>
          <w:lang w:val="ro-RO"/>
        </w:rPr>
      </w:pPr>
      <w:r w:rsidRPr="0045406C">
        <w:rPr>
          <w:rFonts w:ascii="Calibri" w:hAnsi="Calibri" w:cs="Calibri"/>
          <w:sz w:val="22"/>
          <w:szCs w:val="22"/>
          <w:lang w:val="ro-RO"/>
        </w:rPr>
        <w:t xml:space="preserve">Beneficiarul consideră că </w:t>
      </w:r>
      <w:r w:rsidR="00E56EB1" w:rsidRPr="0045406C">
        <w:rPr>
          <w:rFonts w:ascii="Calibri" w:hAnsi="Calibri" w:cs="Calibri"/>
          <w:sz w:val="22"/>
          <w:szCs w:val="22"/>
          <w:lang w:val="ro-RO"/>
        </w:rPr>
        <w:t xml:space="preserve">aceleași rezultate ca cele obținute din implementarea proiectului </w:t>
      </w:r>
      <w:r w:rsidRPr="0045406C">
        <w:rPr>
          <w:rFonts w:ascii="Calibri" w:hAnsi="Calibri" w:cs="Calibri"/>
          <w:sz w:val="22"/>
          <w:szCs w:val="22"/>
          <w:lang w:val="ro-RO"/>
        </w:rPr>
        <w:t>nu</w:t>
      </w:r>
      <w:r w:rsidR="00E56EB1" w:rsidRPr="0045406C">
        <w:rPr>
          <w:rFonts w:ascii="Calibri" w:hAnsi="Calibri" w:cs="Calibri"/>
          <w:sz w:val="22"/>
          <w:szCs w:val="22"/>
          <w:lang w:val="ro-RO"/>
        </w:rPr>
        <w:t xml:space="preserve"> </w:t>
      </w:r>
      <w:r w:rsidRPr="0045406C">
        <w:rPr>
          <w:rFonts w:ascii="Calibri" w:hAnsi="Calibri" w:cs="Calibri"/>
          <w:sz w:val="22"/>
          <w:szCs w:val="22"/>
          <w:lang w:val="ro-RO"/>
        </w:rPr>
        <w:t>ar</w:t>
      </w:r>
      <w:r w:rsidR="00E56EB1" w:rsidRPr="0045406C">
        <w:rPr>
          <w:rFonts w:ascii="Calibri" w:hAnsi="Calibri" w:cs="Calibri"/>
          <w:sz w:val="22"/>
          <w:szCs w:val="22"/>
          <w:lang w:val="ro-RO"/>
        </w:rPr>
        <w:t xml:space="preserve"> putea fi obținute cu costuri mai mici</w:t>
      </w:r>
      <w:r w:rsidRPr="0045406C">
        <w:rPr>
          <w:rFonts w:ascii="Calibri" w:hAnsi="Calibri" w:cs="Calibri"/>
          <w:sz w:val="22"/>
          <w:szCs w:val="22"/>
          <w:lang w:val="ro-RO"/>
        </w:rPr>
        <w:t xml:space="preserve">. </w:t>
      </w:r>
    </w:p>
    <w:p w14:paraId="316A7DF5" w14:textId="791839EB" w:rsidR="00517588" w:rsidRPr="0045406C" w:rsidRDefault="00517588" w:rsidP="00517588">
      <w:pPr>
        <w:widowControl w:val="0"/>
        <w:spacing w:after="120" w:line="276" w:lineRule="auto"/>
        <w:jc w:val="both"/>
        <w:rPr>
          <w:rFonts w:ascii="Calibri" w:hAnsi="Calibri" w:cs="Calibri"/>
          <w:sz w:val="22"/>
          <w:szCs w:val="22"/>
          <w:lang w:val="ro-RO"/>
        </w:rPr>
      </w:pPr>
      <w:r w:rsidRPr="0045406C">
        <w:rPr>
          <w:rFonts w:ascii="Calibri" w:hAnsi="Calibri" w:cs="Calibri"/>
          <w:sz w:val="22"/>
          <w:szCs w:val="22"/>
          <w:lang w:val="ro-RO"/>
        </w:rPr>
        <w:t>Potrivit informațiilor furnizate prin cerer</w:t>
      </w:r>
      <w:r w:rsidR="0045406C">
        <w:rPr>
          <w:rFonts w:ascii="Calibri" w:hAnsi="Calibri" w:cs="Calibri"/>
          <w:sz w:val="22"/>
          <w:szCs w:val="22"/>
          <w:lang w:val="ro-RO"/>
        </w:rPr>
        <w:t>e</w:t>
      </w:r>
      <w:r w:rsidRPr="0045406C">
        <w:rPr>
          <w:rFonts w:ascii="Calibri" w:hAnsi="Calibri" w:cs="Calibri"/>
          <w:sz w:val="22"/>
          <w:szCs w:val="22"/>
          <w:lang w:val="ro-RO"/>
        </w:rPr>
        <w:t xml:space="preserve">a de finanțare, proiectul va contribui la adoptarea de noi tehnologii, prin instalarea unor sisteme alternative de producere a energiei electrice, modernizarea sistemelor de climatizare, ventilare naturală și ventilare mecanică, modernizarea instalațiilor de iluminat </w:t>
      </w:r>
      <w:r w:rsidR="0045406C" w:rsidRPr="0045406C">
        <w:rPr>
          <w:rFonts w:ascii="Calibri" w:hAnsi="Calibri" w:cs="Calibri"/>
          <w:sz w:val="22"/>
          <w:szCs w:val="22"/>
          <w:lang w:val="ro-RO"/>
        </w:rPr>
        <w:t>ș</w:t>
      </w:r>
      <w:r w:rsidRPr="0045406C">
        <w:rPr>
          <w:rFonts w:ascii="Calibri" w:hAnsi="Calibri" w:cs="Calibri"/>
          <w:sz w:val="22"/>
          <w:szCs w:val="22"/>
          <w:lang w:val="ro-RO"/>
        </w:rPr>
        <w:t>i lucr</w:t>
      </w:r>
      <w:r w:rsidR="0045406C" w:rsidRPr="0045406C">
        <w:rPr>
          <w:rFonts w:ascii="Calibri" w:hAnsi="Calibri" w:cs="Calibri"/>
          <w:sz w:val="22"/>
          <w:szCs w:val="22"/>
          <w:lang w:val="ro-RO"/>
        </w:rPr>
        <w:t>ă</w:t>
      </w:r>
      <w:r w:rsidRPr="0045406C">
        <w:rPr>
          <w:rFonts w:ascii="Calibri" w:hAnsi="Calibri" w:cs="Calibri"/>
          <w:sz w:val="22"/>
          <w:szCs w:val="22"/>
          <w:lang w:val="ro-RO"/>
        </w:rPr>
        <w:t>ri conexe acestora</w:t>
      </w:r>
      <w:r w:rsidR="0045406C" w:rsidRPr="0045406C">
        <w:rPr>
          <w:rFonts w:ascii="Calibri" w:hAnsi="Calibri" w:cs="Calibri"/>
          <w:sz w:val="22"/>
          <w:szCs w:val="22"/>
          <w:lang w:val="ro-RO"/>
        </w:rPr>
        <w:t>.</w:t>
      </w:r>
    </w:p>
    <w:p w14:paraId="2A2307E2" w14:textId="77777777" w:rsidR="00E56EB1" w:rsidRPr="00E56EB1" w:rsidRDefault="00E56EB1" w:rsidP="008B21B2">
      <w:pPr>
        <w:widowControl w:val="0"/>
        <w:numPr>
          <w:ilvl w:val="1"/>
          <w:numId w:val="3"/>
        </w:numPr>
        <w:spacing w:after="120" w:line="276" w:lineRule="auto"/>
        <w:jc w:val="both"/>
        <w:rPr>
          <w:rFonts w:ascii="Calibri" w:hAnsi="Calibri" w:cs="Calibri"/>
          <w:b/>
          <w:bCs/>
          <w:sz w:val="22"/>
          <w:szCs w:val="22"/>
          <w:lang w:val="ro-RO"/>
        </w:rPr>
      </w:pPr>
      <w:r w:rsidRPr="00E56EB1">
        <w:rPr>
          <w:rFonts w:ascii="Calibri" w:hAnsi="Calibri" w:cs="Calibri"/>
          <w:b/>
          <w:bCs/>
          <w:sz w:val="22"/>
          <w:szCs w:val="22"/>
          <w:lang w:val="ro-RO"/>
        </w:rPr>
        <w:t>Efecte neintenționate</w:t>
      </w:r>
    </w:p>
    <w:p w14:paraId="6DBF99B0" w14:textId="06ED1BEE" w:rsidR="00F41598" w:rsidRDefault="00F41598" w:rsidP="00F41598">
      <w:pPr>
        <w:widowControl w:val="0"/>
        <w:spacing w:after="120" w:line="276" w:lineRule="auto"/>
        <w:jc w:val="both"/>
        <w:rPr>
          <w:rFonts w:ascii="Calibri" w:hAnsi="Calibri" w:cs="Calibri"/>
          <w:sz w:val="22"/>
          <w:szCs w:val="22"/>
          <w:lang w:val="ro-RO"/>
        </w:rPr>
      </w:pPr>
      <w:r w:rsidRPr="0045406C">
        <w:rPr>
          <w:rFonts w:ascii="Calibri" w:hAnsi="Calibri" w:cs="Calibri"/>
          <w:sz w:val="22"/>
          <w:szCs w:val="22"/>
          <w:lang w:val="ro-RO"/>
        </w:rPr>
        <w:t>Creșterea atractivității în rândul studenților</w:t>
      </w:r>
      <w:r w:rsidR="0045406C">
        <w:rPr>
          <w:rFonts w:ascii="Calibri" w:hAnsi="Calibri" w:cs="Calibri"/>
          <w:sz w:val="22"/>
          <w:szCs w:val="22"/>
          <w:lang w:val="ro-RO"/>
        </w:rPr>
        <w:t>, ca urmare a reabilitării termice a căminelor.</w:t>
      </w:r>
    </w:p>
    <w:p w14:paraId="4AF6D1DA" w14:textId="77777777" w:rsidR="00764548" w:rsidRPr="0045406C" w:rsidRDefault="00764548" w:rsidP="00F41598">
      <w:pPr>
        <w:widowControl w:val="0"/>
        <w:spacing w:after="120" w:line="276" w:lineRule="auto"/>
        <w:jc w:val="both"/>
        <w:rPr>
          <w:rFonts w:ascii="Calibri" w:hAnsi="Calibri" w:cs="Calibri"/>
          <w:sz w:val="22"/>
          <w:szCs w:val="22"/>
          <w:lang w:val="ro-RO"/>
        </w:rPr>
      </w:pPr>
    </w:p>
    <w:p w14:paraId="7A6DCA54" w14:textId="630A2962" w:rsidR="00372074" w:rsidRPr="00372074" w:rsidRDefault="00372074" w:rsidP="00372074">
      <w:pPr>
        <w:spacing w:line="276" w:lineRule="auto"/>
        <w:jc w:val="both"/>
        <w:rPr>
          <w:rFonts w:ascii="Calibri" w:hAnsi="Calibri" w:cs="Calibri"/>
          <w:color w:val="0070C0"/>
          <w:sz w:val="28"/>
          <w:szCs w:val="28"/>
          <w:lang w:val="ro-RO"/>
        </w:rPr>
      </w:pPr>
      <w:r>
        <w:rPr>
          <w:rFonts w:ascii="Calibri" w:hAnsi="Calibri" w:cs="Calibri"/>
          <w:color w:val="0070C0"/>
          <w:sz w:val="28"/>
          <w:szCs w:val="28"/>
          <w:lang w:val="ro-RO"/>
        </w:rPr>
        <w:t>4</w:t>
      </w:r>
      <w:r w:rsidRPr="00372074">
        <w:rPr>
          <w:rFonts w:ascii="Calibri" w:hAnsi="Calibri" w:cs="Calibri"/>
          <w:color w:val="0070C0"/>
          <w:sz w:val="28"/>
          <w:szCs w:val="28"/>
          <w:lang w:val="ro-RO"/>
        </w:rPr>
        <w:t>. Teoria schimbării pentru proiectul cod SMIS 300142</w:t>
      </w:r>
    </w:p>
    <w:p w14:paraId="3FDA6C86" w14:textId="77777777" w:rsidR="00764548" w:rsidRDefault="00764548" w:rsidP="00C432F9">
      <w:pPr>
        <w:widowControl w:val="0"/>
        <w:spacing w:after="120" w:line="276" w:lineRule="auto"/>
        <w:jc w:val="both"/>
        <w:rPr>
          <w:rFonts w:ascii="Calibri" w:hAnsi="Calibri" w:cs="Calibri"/>
          <w:color w:val="000000" w:themeColor="text1"/>
          <w:sz w:val="22"/>
          <w:szCs w:val="22"/>
          <w:lang w:val="ro-RO"/>
        </w:rPr>
        <w:sectPr w:rsidR="00764548">
          <w:headerReference w:type="default" r:id="rId8"/>
          <w:footerReference w:type="default" r:id="rId9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14:paraId="516885BB" w14:textId="0ACE1DDB" w:rsidR="002F7FF6" w:rsidRPr="00C432F9" w:rsidRDefault="00764548" w:rsidP="00C432F9">
      <w:pPr>
        <w:widowControl w:val="0"/>
        <w:spacing w:after="120" w:line="276" w:lineRule="auto"/>
        <w:jc w:val="both"/>
        <w:rPr>
          <w:rFonts w:ascii="Calibri" w:hAnsi="Calibri" w:cs="Calibri"/>
          <w:color w:val="000000" w:themeColor="text1"/>
          <w:sz w:val="22"/>
          <w:szCs w:val="22"/>
          <w:lang w:val="ro-RO"/>
        </w:rPr>
      </w:pPr>
      <w:r w:rsidRPr="00764548">
        <w:rPr>
          <w:noProof/>
        </w:rPr>
        <w:lastRenderedPageBreak/>
        <w:drawing>
          <wp:inline distT="0" distB="0" distL="0" distR="0" wp14:anchorId="68D35FD1" wp14:editId="101E835B">
            <wp:extent cx="8229600" cy="2674620"/>
            <wp:effectExtent l="0" t="0" r="0" b="3810"/>
            <wp:docPr id="1525653916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0" cy="2674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2F7FF6" w:rsidRPr="00C432F9" w:rsidSect="00764548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D90791" w14:textId="77777777" w:rsidR="00D60D63" w:rsidRDefault="00D60D63" w:rsidP="008817C3">
      <w:pPr>
        <w:spacing w:after="0" w:line="240" w:lineRule="auto"/>
      </w:pPr>
      <w:r>
        <w:separator/>
      </w:r>
    </w:p>
  </w:endnote>
  <w:endnote w:type="continuationSeparator" w:id="0">
    <w:p w14:paraId="6402BC8D" w14:textId="77777777" w:rsidR="00D60D63" w:rsidRDefault="00D60D63" w:rsidP="008817C3">
      <w:pPr>
        <w:spacing w:after="0" w:line="240" w:lineRule="auto"/>
      </w:pPr>
      <w:r>
        <w:continuationSeparator/>
      </w:r>
    </w:p>
  </w:endnote>
  <w:endnote w:type="continuationNotice" w:id="1">
    <w:p w14:paraId="529AAB77" w14:textId="77777777" w:rsidR="00D60D63" w:rsidRDefault="00D60D6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Eastman Roman Trial">
    <w:altName w:val="Calibri"/>
    <w:panose1 w:val="00000000000000000000"/>
    <w:charset w:val="00"/>
    <w:family w:val="modern"/>
    <w:notTrueType/>
    <w:pitch w:val="variable"/>
    <w:sig w:usb0="800002A7" w:usb1="40000003" w:usb2="00000000" w:usb3="00000000" w:csb0="0000009F" w:csb1="00000000"/>
  </w:font>
  <w:font w:name="Eastman Roman Trial Extrabold">
    <w:altName w:val="Calibri"/>
    <w:panose1 w:val="00000000000000000000"/>
    <w:charset w:val="00"/>
    <w:family w:val="modern"/>
    <w:notTrueType/>
    <w:pitch w:val="variable"/>
    <w:sig w:usb0="800002A7" w:usb1="4000000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3710438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D1AB7EC" w14:textId="1F114F0D" w:rsidR="008817C3" w:rsidRDefault="00161D03" w:rsidP="005D6B4C">
        <w:pPr>
          <w:pStyle w:val="Footer"/>
          <w:jc w:val="right"/>
        </w:pPr>
        <w:r>
          <w:rPr>
            <w:rFonts w:ascii="Eastman Roman Trial" w:hAnsi="Eastman Roman Trial" w:cstheme="minorHAnsi"/>
            <w:noProof/>
            <w:sz w:val="28"/>
            <w:szCs w:val="28"/>
            <w:lang w:val="ro-RO"/>
          </w:rPr>
          <w:drawing>
            <wp:anchor distT="0" distB="0" distL="114300" distR="114300" simplePos="0" relativeHeight="251658243" behindDoc="0" locked="0" layoutInCell="1" allowOverlap="1" wp14:anchorId="7612725F" wp14:editId="51B2F8E9">
              <wp:simplePos x="0" y="0"/>
              <wp:positionH relativeFrom="margin">
                <wp:posOffset>-784860</wp:posOffset>
              </wp:positionH>
              <wp:positionV relativeFrom="margin">
                <wp:posOffset>7434580</wp:posOffset>
              </wp:positionV>
              <wp:extent cx="7490460" cy="1051560"/>
              <wp:effectExtent l="0" t="0" r="0" b="0"/>
              <wp:wrapSquare wrapText="bothSides"/>
              <wp:docPr id="940028845" name="Picture 1" descr="A colorful logo on a black background&#10;&#10;Description automatically generated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940028845" name="Picture 1" descr="A colorful logo on a black background&#10;&#10;Description automatically generated"/>
                      <pic:cNvPicPr/>
                    </pic:nvPicPr>
                    <pic:blipFill rotWithShape="1">
                      <a:blip r:embed="rId1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 b="23862"/>
                      <a:stretch/>
                    </pic:blipFill>
                    <pic:spPr bwMode="auto">
                      <a:xfrm>
                        <a:off x="0" y="0"/>
                        <a:ext cx="7490460" cy="1051560"/>
                      </a:xfrm>
                      <a:prstGeom prst="rect">
                        <a:avLst/>
                      </a:prstGeom>
                      <a:ln>
                        <a:noFill/>
                      </a:ln>
                      <a:extLst>
                        <a:ext uri="{53640926-AAD7-44D8-BBD7-CCE9431645EC}">
                          <a14:shadowObscured xmlns:a14="http://schemas.microsoft.com/office/drawing/2010/main"/>
                        </a:ext>
                      </a:extLst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  <w:r w:rsidR="00261D8B">
          <w:rPr>
            <w:rFonts w:ascii="Eastman Roman Trial" w:hAnsi="Eastman Roman Trial" w:cstheme="minorHAnsi"/>
            <w:noProof/>
            <w:sz w:val="28"/>
            <w:szCs w:val="28"/>
            <w:lang w:val="ro-RO"/>
          </w:rPr>
          <w:drawing>
            <wp:anchor distT="0" distB="0" distL="114300" distR="114300" simplePos="0" relativeHeight="251658244" behindDoc="0" locked="0" layoutInCell="1" allowOverlap="1" wp14:anchorId="2267047E" wp14:editId="50F73A05">
              <wp:simplePos x="0" y="0"/>
              <wp:positionH relativeFrom="margin">
                <wp:align>center</wp:align>
              </wp:positionH>
              <wp:positionV relativeFrom="margin">
                <wp:posOffset>8513445</wp:posOffset>
              </wp:positionV>
              <wp:extent cx="7440930" cy="259080"/>
              <wp:effectExtent l="0" t="0" r="0" b="0"/>
              <wp:wrapSquare wrapText="bothSides"/>
              <wp:docPr id="523480927" name="Picture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523480927" name="Picture 523480927"/>
                      <pic:cNvPicPr/>
                    </pic:nvPicPr>
                    <pic:blipFill>
                      <a:blip r:embed="rId2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7440930" cy="25908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  <w:r w:rsidR="008817C3">
          <w:fldChar w:fldCharType="begin"/>
        </w:r>
        <w:r w:rsidR="008817C3">
          <w:instrText xml:space="preserve"> PAGE   \* MERGEFORMAT </w:instrText>
        </w:r>
        <w:r w:rsidR="008817C3">
          <w:fldChar w:fldCharType="separate"/>
        </w:r>
        <w:r w:rsidR="008817C3">
          <w:rPr>
            <w:noProof/>
          </w:rPr>
          <w:t>2</w:t>
        </w:r>
        <w:r w:rsidR="008817C3"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4DE176" w14:textId="77777777" w:rsidR="00D60D63" w:rsidRDefault="00D60D63" w:rsidP="008817C3">
      <w:pPr>
        <w:spacing w:after="0" w:line="240" w:lineRule="auto"/>
      </w:pPr>
      <w:r>
        <w:separator/>
      </w:r>
    </w:p>
  </w:footnote>
  <w:footnote w:type="continuationSeparator" w:id="0">
    <w:p w14:paraId="68DAEEA7" w14:textId="77777777" w:rsidR="00D60D63" w:rsidRDefault="00D60D63" w:rsidP="008817C3">
      <w:pPr>
        <w:spacing w:after="0" w:line="240" w:lineRule="auto"/>
      </w:pPr>
      <w:r>
        <w:continuationSeparator/>
      </w:r>
    </w:p>
  </w:footnote>
  <w:footnote w:type="continuationNotice" w:id="1">
    <w:p w14:paraId="22EADACB" w14:textId="77777777" w:rsidR="00D60D63" w:rsidRDefault="00D60D63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8A92F6" w14:textId="557E43FC" w:rsidR="00E91FCC" w:rsidRDefault="00161D03" w:rsidP="00161D03">
    <w:pPr>
      <w:ind w:left="-1440"/>
      <w:jc w:val="both"/>
      <w:rPr>
        <w:rFonts w:ascii="Eastman Roman Trial Extrabold" w:hAnsi="Eastman Roman Trial Extrabold" w:cstheme="minorHAnsi"/>
        <w:noProof/>
        <w:sz w:val="36"/>
        <w:szCs w:val="36"/>
      </w:rPr>
    </w:pPr>
    <w:r>
      <w:rPr>
        <w:rFonts w:ascii="Eastman Roman Trial" w:hAnsi="Eastman Roman Trial" w:cstheme="minorHAnsi"/>
        <w:noProof/>
        <w:lang w:val="ro-RO"/>
      </w:rPr>
      <w:drawing>
        <wp:anchor distT="0" distB="0" distL="114300" distR="114300" simplePos="0" relativeHeight="251658240" behindDoc="0" locked="0" layoutInCell="1" allowOverlap="1" wp14:anchorId="233914EF" wp14:editId="15E2A633">
          <wp:simplePos x="0" y="0"/>
          <wp:positionH relativeFrom="margin">
            <wp:posOffset>-365760</wp:posOffset>
          </wp:positionH>
          <wp:positionV relativeFrom="topMargin">
            <wp:posOffset>358140</wp:posOffset>
          </wp:positionV>
          <wp:extent cx="2164080" cy="453390"/>
          <wp:effectExtent l="0" t="0" r="0" b="3810"/>
          <wp:wrapSquare wrapText="bothSides"/>
          <wp:docPr id="689873110" name="Picture 2" descr="Blue text on a black background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89873110" name="Picture 2" descr="Blue text on a black background&#10;&#10;Description automatically generated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64080" cy="4533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ascii="Eastman Roman Trial" w:hAnsi="Eastman Roman Trial" w:cstheme="minorHAnsi"/>
        <w:noProof/>
        <w:lang w:val="ro-RO"/>
      </w:rPr>
      <w:drawing>
        <wp:anchor distT="0" distB="0" distL="114300" distR="114300" simplePos="0" relativeHeight="251658241" behindDoc="0" locked="0" layoutInCell="1" allowOverlap="1" wp14:anchorId="64DC8B88" wp14:editId="66BE788A">
          <wp:simplePos x="0" y="0"/>
          <wp:positionH relativeFrom="margin">
            <wp:posOffset>2335530</wp:posOffset>
          </wp:positionH>
          <wp:positionV relativeFrom="page">
            <wp:posOffset>220980</wp:posOffset>
          </wp:positionV>
          <wp:extent cx="1897380" cy="746760"/>
          <wp:effectExtent l="0" t="0" r="0" b="0"/>
          <wp:wrapSquare wrapText="bothSides"/>
          <wp:docPr id="77964601" name="Picture 3" descr="A blue circle with a black background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7964601" name="Picture 3" descr="A blue circle with a black background&#10;&#10;Description automatically generated"/>
                  <pic:cNvPicPr/>
                </pic:nvPicPr>
                <pic:blipFill rotWithShape="1"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22651" r="1871" b="23205"/>
                  <a:stretch/>
                </pic:blipFill>
                <pic:spPr bwMode="auto">
                  <a:xfrm>
                    <a:off x="0" y="0"/>
                    <a:ext cx="1897380" cy="74676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E91FCC">
      <w:rPr>
        <w:rFonts w:ascii="Eastman Roman Trial" w:hAnsi="Eastman Roman Trial" w:cstheme="minorHAnsi"/>
        <w:noProof/>
        <w:lang w:val="ro-RO"/>
      </w:rPr>
      <w:drawing>
        <wp:anchor distT="0" distB="0" distL="114300" distR="114300" simplePos="0" relativeHeight="251658242" behindDoc="0" locked="0" layoutInCell="1" allowOverlap="1" wp14:anchorId="1234C33B" wp14:editId="37D13C32">
          <wp:simplePos x="0" y="0"/>
          <wp:positionH relativeFrom="margin">
            <wp:posOffset>4792980</wp:posOffset>
          </wp:positionH>
          <wp:positionV relativeFrom="margin">
            <wp:posOffset>-725170</wp:posOffset>
          </wp:positionV>
          <wp:extent cx="1709420" cy="624840"/>
          <wp:effectExtent l="0" t="0" r="0" b="0"/>
          <wp:wrapSquare wrapText="bothSides"/>
          <wp:docPr id="422827448" name="Picture 4" descr="A logo with a black background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22827448" name="Picture 4" descr="A logo with a black background&#10;&#10;Description automatically generated"/>
                  <pic:cNvPicPr/>
                </pic:nvPicPr>
                <pic:blipFill rotWithShape="1"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2150" b="11215"/>
                  <a:stretch/>
                </pic:blipFill>
                <pic:spPr bwMode="auto">
                  <a:xfrm>
                    <a:off x="0" y="0"/>
                    <a:ext cx="1709420" cy="62484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5EF8EBEB" w14:textId="77777777" w:rsidR="00CC6DE9" w:rsidRDefault="00CC6DE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F51F2"/>
    <w:multiLevelType w:val="multilevel"/>
    <w:tmpl w:val="DB30653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3E4233E6"/>
    <w:multiLevelType w:val="multilevel"/>
    <w:tmpl w:val="6114BAA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2" w15:restartNumberingAfterBreak="0">
    <w:nsid w:val="402E6A22"/>
    <w:multiLevelType w:val="multilevel"/>
    <w:tmpl w:val="DFEC088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5D816AA5"/>
    <w:multiLevelType w:val="hybridMultilevel"/>
    <w:tmpl w:val="387C646A"/>
    <w:lvl w:ilvl="0" w:tplc="3EC44B34">
      <w:start w:val="18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88208467">
    <w:abstractNumId w:val="1"/>
  </w:num>
  <w:num w:numId="2" w16cid:durableId="1450971269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996450699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579486182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0720093"/>
    <w:rsid w:val="000035C9"/>
    <w:rsid w:val="0000496A"/>
    <w:rsid w:val="00010876"/>
    <w:rsid w:val="000136AF"/>
    <w:rsid w:val="00017111"/>
    <w:rsid w:val="000253F7"/>
    <w:rsid w:val="00026FEA"/>
    <w:rsid w:val="0003701F"/>
    <w:rsid w:val="0004490B"/>
    <w:rsid w:val="00050E8E"/>
    <w:rsid w:val="000510CA"/>
    <w:rsid w:val="000540A5"/>
    <w:rsid w:val="000556E1"/>
    <w:rsid w:val="000571CE"/>
    <w:rsid w:val="000626B8"/>
    <w:rsid w:val="00064378"/>
    <w:rsid w:val="000713BC"/>
    <w:rsid w:val="00071CE5"/>
    <w:rsid w:val="0007204C"/>
    <w:rsid w:val="000770E3"/>
    <w:rsid w:val="00083980"/>
    <w:rsid w:val="00084F64"/>
    <w:rsid w:val="00090BB7"/>
    <w:rsid w:val="0009228B"/>
    <w:rsid w:val="00094546"/>
    <w:rsid w:val="000946BF"/>
    <w:rsid w:val="000A61B6"/>
    <w:rsid w:val="000B24AE"/>
    <w:rsid w:val="000B5F1E"/>
    <w:rsid w:val="000B62B8"/>
    <w:rsid w:val="000B6D88"/>
    <w:rsid w:val="000C198C"/>
    <w:rsid w:val="000C20C3"/>
    <w:rsid w:val="000C27C1"/>
    <w:rsid w:val="000C3D99"/>
    <w:rsid w:val="000C61D8"/>
    <w:rsid w:val="000D1033"/>
    <w:rsid w:val="000D453C"/>
    <w:rsid w:val="000E3FD0"/>
    <w:rsid w:val="000E5BE4"/>
    <w:rsid w:val="000E7137"/>
    <w:rsid w:val="000F2303"/>
    <w:rsid w:val="000F3177"/>
    <w:rsid w:val="000F4DF9"/>
    <w:rsid w:val="00101BD6"/>
    <w:rsid w:val="00103D94"/>
    <w:rsid w:val="0010445F"/>
    <w:rsid w:val="00121FD9"/>
    <w:rsid w:val="00124671"/>
    <w:rsid w:val="001329DD"/>
    <w:rsid w:val="001410F4"/>
    <w:rsid w:val="0014278A"/>
    <w:rsid w:val="001472F7"/>
    <w:rsid w:val="00147387"/>
    <w:rsid w:val="00150188"/>
    <w:rsid w:val="00152450"/>
    <w:rsid w:val="00161D03"/>
    <w:rsid w:val="00163448"/>
    <w:rsid w:val="00164553"/>
    <w:rsid w:val="0016602B"/>
    <w:rsid w:val="001661F9"/>
    <w:rsid w:val="001755AA"/>
    <w:rsid w:val="00181F38"/>
    <w:rsid w:val="00182A82"/>
    <w:rsid w:val="00183D97"/>
    <w:rsid w:val="0018719A"/>
    <w:rsid w:val="00190239"/>
    <w:rsid w:val="001910F1"/>
    <w:rsid w:val="00194898"/>
    <w:rsid w:val="00196CC5"/>
    <w:rsid w:val="001A0009"/>
    <w:rsid w:val="001A4FC6"/>
    <w:rsid w:val="001A771E"/>
    <w:rsid w:val="001B3636"/>
    <w:rsid w:val="001B42A1"/>
    <w:rsid w:val="001B5C7F"/>
    <w:rsid w:val="001C0891"/>
    <w:rsid w:val="001C3F20"/>
    <w:rsid w:val="001C5BEF"/>
    <w:rsid w:val="001C711F"/>
    <w:rsid w:val="001D05D0"/>
    <w:rsid w:val="001D19F9"/>
    <w:rsid w:val="001D22D3"/>
    <w:rsid w:val="001D3961"/>
    <w:rsid w:val="001D6EC8"/>
    <w:rsid w:val="001E214B"/>
    <w:rsid w:val="001E386E"/>
    <w:rsid w:val="001E67D9"/>
    <w:rsid w:val="001E73DF"/>
    <w:rsid w:val="001E7E97"/>
    <w:rsid w:val="001F1EF0"/>
    <w:rsid w:val="001F302D"/>
    <w:rsid w:val="001F3564"/>
    <w:rsid w:val="001F6095"/>
    <w:rsid w:val="001F7288"/>
    <w:rsid w:val="00200910"/>
    <w:rsid w:val="002011D9"/>
    <w:rsid w:val="002067E1"/>
    <w:rsid w:val="00207D5C"/>
    <w:rsid w:val="00212301"/>
    <w:rsid w:val="00216028"/>
    <w:rsid w:val="0021613A"/>
    <w:rsid w:val="00216FAA"/>
    <w:rsid w:val="002172A8"/>
    <w:rsid w:val="00222963"/>
    <w:rsid w:val="00222DB3"/>
    <w:rsid w:val="00225C1E"/>
    <w:rsid w:val="00225D3F"/>
    <w:rsid w:val="00231211"/>
    <w:rsid w:val="002327A0"/>
    <w:rsid w:val="0024068A"/>
    <w:rsid w:val="00240AAC"/>
    <w:rsid w:val="00241108"/>
    <w:rsid w:val="00245468"/>
    <w:rsid w:val="00250B27"/>
    <w:rsid w:val="00255EB2"/>
    <w:rsid w:val="0025736D"/>
    <w:rsid w:val="00257B66"/>
    <w:rsid w:val="00261D8B"/>
    <w:rsid w:val="00263CFD"/>
    <w:rsid w:val="00263DEF"/>
    <w:rsid w:val="002654AA"/>
    <w:rsid w:val="00265DEF"/>
    <w:rsid w:val="0026737A"/>
    <w:rsid w:val="00273189"/>
    <w:rsid w:val="00275D63"/>
    <w:rsid w:val="002764E6"/>
    <w:rsid w:val="0027790C"/>
    <w:rsid w:val="0028069A"/>
    <w:rsid w:val="00281D44"/>
    <w:rsid w:val="00284936"/>
    <w:rsid w:val="00292873"/>
    <w:rsid w:val="0029622F"/>
    <w:rsid w:val="002A1971"/>
    <w:rsid w:val="002A31BF"/>
    <w:rsid w:val="002A4CDA"/>
    <w:rsid w:val="002B1CEC"/>
    <w:rsid w:val="002B1EC1"/>
    <w:rsid w:val="002B1F93"/>
    <w:rsid w:val="002C4091"/>
    <w:rsid w:val="002C7ED4"/>
    <w:rsid w:val="002E051E"/>
    <w:rsid w:val="002E1E2D"/>
    <w:rsid w:val="002E42B1"/>
    <w:rsid w:val="002E545D"/>
    <w:rsid w:val="002E65A4"/>
    <w:rsid w:val="002F364C"/>
    <w:rsid w:val="002F7FF6"/>
    <w:rsid w:val="003010A3"/>
    <w:rsid w:val="003010CC"/>
    <w:rsid w:val="00303945"/>
    <w:rsid w:val="00307AD8"/>
    <w:rsid w:val="00307DFF"/>
    <w:rsid w:val="0031120B"/>
    <w:rsid w:val="0031187D"/>
    <w:rsid w:val="00312C9D"/>
    <w:rsid w:val="0031424A"/>
    <w:rsid w:val="0032410D"/>
    <w:rsid w:val="003242CB"/>
    <w:rsid w:val="00326EFC"/>
    <w:rsid w:val="00331C0B"/>
    <w:rsid w:val="00332B13"/>
    <w:rsid w:val="00332C27"/>
    <w:rsid w:val="00335183"/>
    <w:rsid w:val="00335A9D"/>
    <w:rsid w:val="00341E45"/>
    <w:rsid w:val="00345336"/>
    <w:rsid w:val="00346FDD"/>
    <w:rsid w:val="00354F68"/>
    <w:rsid w:val="00355369"/>
    <w:rsid w:val="00356EB9"/>
    <w:rsid w:val="00362389"/>
    <w:rsid w:val="00365658"/>
    <w:rsid w:val="00365A17"/>
    <w:rsid w:val="003662B0"/>
    <w:rsid w:val="00372074"/>
    <w:rsid w:val="003720F6"/>
    <w:rsid w:val="00376495"/>
    <w:rsid w:val="003814A5"/>
    <w:rsid w:val="0038238C"/>
    <w:rsid w:val="0038262A"/>
    <w:rsid w:val="00385B8C"/>
    <w:rsid w:val="00387F18"/>
    <w:rsid w:val="003A525F"/>
    <w:rsid w:val="003A7CD0"/>
    <w:rsid w:val="003B1895"/>
    <w:rsid w:val="003B29C1"/>
    <w:rsid w:val="003B7DE0"/>
    <w:rsid w:val="003C0511"/>
    <w:rsid w:val="003C29A8"/>
    <w:rsid w:val="003C4A4E"/>
    <w:rsid w:val="003C528D"/>
    <w:rsid w:val="003C62DF"/>
    <w:rsid w:val="003D03C3"/>
    <w:rsid w:val="003D7F26"/>
    <w:rsid w:val="003E19FC"/>
    <w:rsid w:val="003E2E8E"/>
    <w:rsid w:val="003E76AB"/>
    <w:rsid w:val="003F4215"/>
    <w:rsid w:val="003F4658"/>
    <w:rsid w:val="003F5DC7"/>
    <w:rsid w:val="003F733D"/>
    <w:rsid w:val="003F7CDC"/>
    <w:rsid w:val="004074BA"/>
    <w:rsid w:val="00415823"/>
    <w:rsid w:val="0042106F"/>
    <w:rsid w:val="00421DDA"/>
    <w:rsid w:val="00422026"/>
    <w:rsid w:val="004236A0"/>
    <w:rsid w:val="00426023"/>
    <w:rsid w:val="0043255D"/>
    <w:rsid w:val="0043774F"/>
    <w:rsid w:val="0044331B"/>
    <w:rsid w:val="00446246"/>
    <w:rsid w:val="00446A89"/>
    <w:rsid w:val="00450CC0"/>
    <w:rsid w:val="004530DB"/>
    <w:rsid w:val="0045406C"/>
    <w:rsid w:val="00456782"/>
    <w:rsid w:val="00465D11"/>
    <w:rsid w:val="00471DC8"/>
    <w:rsid w:val="004736C4"/>
    <w:rsid w:val="00475F54"/>
    <w:rsid w:val="00481FD1"/>
    <w:rsid w:val="00483FC2"/>
    <w:rsid w:val="00490916"/>
    <w:rsid w:val="004927A7"/>
    <w:rsid w:val="004934B0"/>
    <w:rsid w:val="00495B2A"/>
    <w:rsid w:val="004A0023"/>
    <w:rsid w:val="004A419F"/>
    <w:rsid w:val="004A521C"/>
    <w:rsid w:val="004A726A"/>
    <w:rsid w:val="004A7BCC"/>
    <w:rsid w:val="004B0F23"/>
    <w:rsid w:val="004B24F5"/>
    <w:rsid w:val="004B6387"/>
    <w:rsid w:val="004C0AD0"/>
    <w:rsid w:val="004C0D1A"/>
    <w:rsid w:val="004C28FE"/>
    <w:rsid w:val="004C39CD"/>
    <w:rsid w:val="004C565C"/>
    <w:rsid w:val="004C6C6C"/>
    <w:rsid w:val="004E0699"/>
    <w:rsid w:val="004E152C"/>
    <w:rsid w:val="004E1EAD"/>
    <w:rsid w:val="004E4964"/>
    <w:rsid w:val="004F02D2"/>
    <w:rsid w:val="004F1BC1"/>
    <w:rsid w:val="004F61BA"/>
    <w:rsid w:val="004F7369"/>
    <w:rsid w:val="00500F87"/>
    <w:rsid w:val="00501C7C"/>
    <w:rsid w:val="00510B73"/>
    <w:rsid w:val="00510F58"/>
    <w:rsid w:val="0051359D"/>
    <w:rsid w:val="00514427"/>
    <w:rsid w:val="00514C43"/>
    <w:rsid w:val="005168B7"/>
    <w:rsid w:val="00517588"/>
    <w:rsid w:val="00524DD6"/>
    <w:rsid w:val="005271E3"/>
    <w:rsid w:val="00530170"/>
    <w:rsid w:val="00533C2D"/>
    <w:rsid w:val="005342D8"/>
    <w:rsid w:val="00534FDE"/>
    <w:rsid w:val="00536CF8"/>
    <w:rsid w:val="00542903"/>
    <w:rsid w:val="00543EFA"/>
    <w:rsid w:val="00546F64"/>
    <w:rsid w:val="00547E04"/>
    <w:rsid w:val="00550505"/>
    <w:rsid w:val="00550757"/>
    <w:rsid w:val="00551A2E"/>
    <w:rsid w:val="005573CA"/>
    <w:rsid w:val="00562283"/>
    <w:rsid w:val="00564C92"/>
    <w:rsid w:val="00566229"/>
    <w:rsid w:val="0057137D"/>
    <w:rsid w:val="00571983"/>
    <w:rsid w:val="0057265B"/>
    <w:rsid w:val="00572D39"/>
    <w:rsid w:val="00575A73"/>
    <w:rsid w:val="005838A3"/>
    <w:rsid w:val="0058431D"/>
    <w:rsid w:val="00584D52"/>
    <w:rsid w:val="00590283"/>
    <w:rsid w:val="00590532"/>
    <w:rsid w:val="005919AC"/>
    <w:rsid w:val="005925AD"/>
    <w:rsid w:val="005979B4"/>
    <w:rsid w:val="005A1321"/>
    <w:rsid w:val="005A14BE"/>
    <w:rsid w:val="005A327C"/>
    <w:rsid w:val="005B0AEE"/>
    <w:rsid w:val="005B7137"/>
    <w:rsid w:val="005C2295"/>
    <w:rsid w:val="005C410C"/>
    <w:rsid w:val="005C441B"/>
    <w:rsid w:val="005D074E"/>
    <w:rsid w:val="005D2EE7"/>
    <w:rsid w:val="005D6B4C"/>
    <w:rsid w:val="005E02CA"/>
    <w:rsid w:val="005E4C30"/>
    <w:rsid w:val="005E67C7"/>
    <w:rsid w:val="005E7809"/>
    <w:rsid w:val="005F1D1B"/>
    <w:rsid w:val="005F52B2"/>
    <w:rsid w:val="0060086C"/>
    <w:rsid w:val="006024D8"/>
    <w:rsid w:val="00610467"/>
    <w:rsid w:val="00610506"/>
    <w:rsid w:val="0061395D"/>
    <w:rsid w:val="006154A5"/>
    <w:rsid w:val="00620385"/>
    <w:rsid w:val="00621B56"/>
    <w:rsid w:val="00622B0B"/>
    <w:rsid w:val="006238C9"/>
    <w:rsid w:val="00624AEA"/>
    <w:rsid w:val="006276DE"/>
    <w:rsid w:val="00627A79"/>
    <w:rsid w:val="00627C30"/>
    <w:rsid w:val="0063158C"/>
    <w:rsid w:val="00633094"/>
    <w:rsid w:val="00634305"/>
    <w:rsid w:val="00636E59"/>
    <w:rsid w:val="006425BD"/>
    <w:rsid w:val="006475A0"/>
    <w:rsid w:val="00647A3C"/>
    <w:rsid w:val="006530D9"/>
    <w:rsid w:val="0066072D"/>
    <w:rsid w:val="006639D8"/>
    <w:rsid w:val="00667988"/>
    <w:rsid w:val="00672343"/>
    <w:rsid w:val="006803DC"/>
    <w:rsid w:val="00680FB2"/>
    <w:rsid w:val="006810EE"/>
    <w:rsid w:val="006816DC"/>
    <w:rsid w:val="00685D44"/>
    <w:rsid w:val="00687802"/>
    <w:rsid w:val="00693530"/>
    <w:rsid w:val="00694318"/>
    <w:rsid w:val="006954BE"/>
    <w:rsid w:val="006A1593"/>
    <w:rsid w:val="006A40C9"/>
    <w:rsid w:val="006A4D70"/>
    <w:rsid w:val="006A5D40"/>
    <w:rsid w:val="006B1386"/>
    <w:rsid w:val="006B4662"/>
    <w:rsid w:val="006B4F86"/>
    <w:rsid w:val="006C599F"/>
    <w:rsid w:val="006D7FF2"/>
    <w:rsid w:val="006E0E0D"/>
    <w:rsid w:val="006E4F47"/>
    <w:rsid w:val="006F0E29"/>
    <w:rsid w:val="006F1879"/>
    <w:rsid w:val="006F1894"/>
    <w:rsid w:val="0070088A"/>
    <w:rsid w:val="0070237B"/>
    <w:rsid w:val="00704A10"/>
    <w:rsid w:val="00704BE9"/>
    <w:rsid w:val="00711CA3"/>
    <w:rsid w:val="00713C5D"/>
    <w:rsid w:val="00716217"/>
    <w:rsid w:val="007206A4"/>
    <w:rsid w:val="00721024"/>
    <w:rsid w:val="0072447C"/>
    <w:rsid w:val="00725C9D"/>
    <w:rsid w:val="00731B5D"/>
    <w:rsid w:val="007322E6"/>
    <w:rsid w:val="00742370"/>
    <w:rsid w:val="0074385A"/>
    <w:rsid w:val="007441B8"/>
    <w:rsid w:val="00746C87"/>
    <w:rsid w:val="0074732D"/>
    <w:rsid w:val="00760441"/>
    <w:rsid w:val="00760BC7"/>
    <w:rsid w:val="007617D9"/>
    <w:rsid w:val="007626A8"/>
    <w:rsid w:val="00763B8F"/>
    <w:rsid w:val="00764548"/>
    <w:rsid w:val="00777441"/>
    <w:rsid w:val="00782192"/>
    <w:rsid w:val="0078490C"/>
    <w:rsid w:val="00791BAD"/>
    <w:rsid w:val="007A0960"/>
    <w:rsid w:val="007A2307"/>
    <w:rsid w:val="007A6AED"/>
    <w:rsid w:val="007B0924"/>
    <w:rsid w:val="007B0FD0"/>
    <w:rsid w:val="007B14D1"/>
    <w:rsid w:val="007B21DA"/>
    <w:rsid w:val="007B22DD"/>
    <w:rsid w:val="007B3C0B"/>
    <w:rsid w:val="007B5D54"/>
    <w:rsid w:val="007B6981"/>
    <w:rsid w:val="007C4E02"/>
    <w:rsid w:val="007C6FF9"/>
    <w:rsid w:val="007E1F58"/>
    <w:rsid w:val="007E3EFF"/>
    <w:rsid w:val="007E4FFB"/>
    <w:rsid w:val="007E5790"/>
    <w:rsid w:val="007F072D"/>
    <w:rsid w:val="007F2CA8"/>
    <w:rsid w:val="007F417A"/>
    <w:rsid w:val="008057BA"/>
    <w:rsid w:val="00812300"/>
    <w:rsid w:val="00815589"/>
    <w:rsid w:val="00817681"/>
    <w:rsid w:val="008202E7"/>
    <w:rsid w:val="00824AE0"/>
    <w:rsid w:val="008309F2"/>
    <w:rsid w:val="00834706"/>
    <w:rsid w:val="00836758"/>
    <w:rsid w:val="00837C24"/>
    <w:rsid w:val="00840090"/>
    <w:rsid w:val="00844887"/>
    <w:rsid w:val="008460E0"/>
    <w:rsid w:val="00847E9B"/>
    <w:rsid w:val="00852D32"/>
    <w:rsid w:val="00855779"/>
    <w:rsid w:val="00857179"/>
    <w:rsid w:val="00860F0B"/>
    <w:rsid w:val="00874EB4"/>
    <w:rsid w:val="00875853"/>
    <w:rsid w:val="00877F77"/>
    <w:rsid w:val="008817C3"/>
    <w:rsid w:val="00881BD2"/>
    <w:rsid w:val="00882E5C"/>
    <w:rsid w:val="00884F96"/>
    <w:rsid w:val="00885B76"/>
    <w:rsid w:val="008873D7"/>
    <w:rsid w:val="0089010B"/>
    <w:rsid w:val="008955BC"/>
    <w:rsid w:val="008975F9"/>
    <w:rsid w:val="008A1A8E"/>
    <w:rsid w:val="008A39E7"/>
    <w:rsid w:val="008A4735"/>
    <w:rsid w:val="008A6C0E"/>
    <w:rsid w:val="008A7A13"/>
    <w:rsid w:val="008B00F3"/>
    <w:rsid w:val="008B21B2"/>
    <w:rsid w:val="008B5D2E"/>
    <w:rsid w:val="008B60C9"/>
    <w:rsid w:val="008B63FB"/>
    <w:rsid w:val="008B751B"/>
    <w:rsid w:val="008C02EA"/>
    <w:rsid w:val="008D630F"/>
    <w:rsid w:val="008E09BA"/>
    <w:rsid w:val="008E41CB"/>
    <w:rsid w:val="008F4F18"/>
    <w:rsid w:val="008F7E77"/>
    <w:rsid w:val="009008BF"/>
    <w:rsid w:val="00903FDC"/>
    <w:rsid w:val="00907A2D"/>
    <w:rsid w:val="00910AEA"/>
    <w:rsid w:val="009111B4"/>
    <w:rsid w:val="00911BB8"/>
    <w:rsid w:val="00911BE5"/>
    <w:rsid w:val="00913ECB"/>
    <w:rsid w:val="00920209"/>
    <w:rsid w:val="0092552A"/>
    <w:rsid w:val="0093674C"/>
    <w:rsid w:val="00936C11"/>
    <w:rsid w:val="00942A4F"/>
    <w:rsid w:val="00943517"/>
    <w:rsid w:val="00944C97"/>
    <w:rsid w:val="00951A0D"/>
    <w:rsid w:val="00953C76"/>
    <w:rsid w:val="00960D5D"/>
    <w:rsid w:val="00965811"/>
    <w:rsid w:val="00966354"/>
    <w:rsid w:val="00972922"/>
    <w:rsid w:val="00974B8E"/>
    <w:rsid w:val="00974D19"/>
    <w:rsid w:val="009873A5"/>
    <w:rsid w:val="009874A3"/>
    <w:rsid w:val="009920F9"/>
    <w:rsid w:val="009951BB"/>
    <w:rsid w:val="009960A0"/>
    <w:rsid w:val="009A094A"/>
    <w:rsid w:val="009A3AE3"/>
    <w:rsid w:val="009B4F6D"/>
    <w:rsid w:val="009B5E37"/>
    <w:rsid w:val="009B6479"/>
    <w:rsid w:val="009C5E5E"/>
    <w:rsid w:val="009C6A94"/>
    <w:rsid w:val="009C7111"/>
    <w:rsid w:val="009C7A78"/>
    <w:rsid w:val="009D0112"/>
    <w:rsid w:val="009D301C"/>
    <w:rsid w:val="009D51DB"/>
    <w:rsid w:val="009D7F40"/>
    <w:rsid w:val="009E306D"/>
    <w:rsid w:val="009E3F19"/>
    <w:rsid w:val="009E4A39"/>
    <w:rsid w:val="009F2098"/>
    <w:rsid w:val="009F29EA"/>
    <w:rsid w:val="009F3045"/>
    <w:rsid w:val="009F429E"/>
    <w:rsid w:val="009F608F"/>
    <w:rsid w:val="00A00FAE"/>
    <w:rsid w:val="00A014FE"/>
    <w:rsid w:val="00A02102"/>
    <w:rsid w:val="00A02630"/>
    <w:rsid w:val="00A16144"/>
    <w:rsid w:val="00A17273"/>
    <w:rsid w:val="00A2081D"/>
    <w:rsid w:val="00A24405"/>
    <w:rsid w:val="00A25434"/>
    <w:rsid w:val="00A33C70"/>
    <w:rsid w:val="00A37240"/>
    <w:rsid w:val="00A4378E"/>
    <w:rsid w:val="00A4549D"/>
    <w:rsid w:val="00A46A53"/>
    <w:rsid w:val="00A5199C"/>
    <w:rsid w:val="00A531B1"/>
    <w:rsid w:val="00A57295"/>
    <w:rsid w:val="00A625F4"/>
    <w:rsid w:val="00A627B5"/>
    <w:rsid w:val="00A66926"/>
    <w:rsid w:val="00A741F7"/>
    <w:rsid w:val="00A75E19"/>
    <w:rsid w:val="00A76682"/>
    <w:rsid w:val="00A84E5F"/>
    <w:rsid w:val="00A858EB"/>
    <w:rsid w:val="00A86438"/>
    <w:rsid w:val="00A86654"/>
    <w:rsid w:val="00A8766B"/>
    <w:rsid w:val="00A877E8"/>
    <w:rsid w:val="00A9733B"/>
    <w:rsid w:val="00A97DDA"/>
    <w:rsid w:val="00AA2F6E"/>
    <w:rsid w:val="00AA7589"/>
    <w:rsid w:val="00AB1100"/>
    <w:rsid w:val="00AB370B"/>
    <w:rsid w:val="00AB416F"/>
    <w:rsid w:val="00AB5B99"/>
    <w:rsid w:val="00AB7A23"/>
    <w:rsid w:val="00AC0E2D"/>
    <w:rsid w:val="00AC3FE4"/>
    <w:rsid w:val="00AC44CE"/>
    <w:rsid w:val="00AC61B8"/>
    <w:rsid w:val="00AD2FE0"/>
    <w:rsid w:val="00AE0C22"/>
    <w:rsid w:val="00AE49D4"/>
    <w:rsid w:val="00AF035B"/>
    <w:rsid w:val="00AF1589"/>
    <w:rsid w:val="00AF17E1"/>
    <w:rsid w:val="00AF305F"/>
    <w:rsid w:val="00AF3C13"/>
    <w:rsid w:val="00AF7088"/>
    <w:rsid w:val="00B016B1"/>
    <w:rsid w:val="00B033D3"/>
    <w:rsid w:val="00B03E13"/>
    <w:rsid w:val="00B0579D"/>
    <w:rsid w:val="00B078B6"/>
    <w:rsid w:val="00B102BB"/>
    <w:rsid w:val="00B10524"/>
    <w:rsid w:val="00B14451"/>
    <w:rsid w:val="00B14968"/>
    <w:rsid w:val="00B25E2A"/>
    <w:rsid w:val="00B27312"/>
    <w:rsid w:val="00B32ADB"/>
    <w:rsid w:val="00B32B4F"/>
    <w:rsid w:val="00B37D95"/>
    <w:rsid w:val="00B46252"/>
    <w:rsid w:val="00B62ED0"/>
    <w:rsid w:val="00B63BC6"/>
    <w:rsid w:val="00B71880"/>
    <w:rsid w:val="00B71EE6"/>
    <w:rsid w:val="00B73710"/>
    <w:rsid w:val="00B74674"/>
    <w:rsid w:val="00B77010"/>
    <w:rsid w:val="00B773EA"/>
    <w:rsid w:val="00B80915"/>
    <w:rsid w:val="00B83976"/>
    <w:rsid w:val="00B85763"/>
    <w:rsid w:val="00B85DB5"/>
    <w:rsid w:val="00B86100"/>
    <w:rsid w:val="00B867FB"/>
    <w:rsid w:val="00B95CA0"/>
    <w:rsid w:val="00B9638D"/>
    <w:rsid w:val="00B97AFB"/>
    <w:rsid w:val="00B97EB4"/>
    <w:rsid w:val="00BA4501"/>
    <w:rsid w:val="00BB3C01"/>
    <w:rsid w:val="00BB46AF"/>
    <w:rsid w:val="00BB4802"/>
    <w:rsid w:val="00BC2516"/>
    <w:rsid w:val="00BC331E"/>
    <w:rsid w:val="00BC3377"/>
    <w:rsid w:val="00BC33BB"/>
    <w:rsid w:val="00BC35B7"/>
    <w:rsid w:val="00BC5D52"/>
    <w:rsid w:val="00BC78EA"/>
    <w:rsid w:val="00BD2F5E"/>
    <w:rsid w:val="00BD330B"/>
    <w:rsid w:val="00BD4008"/>
    <w:rsid w:val="00BD56E0"/>
    <w:rsid w:val="00BD637A"/>
    <w:rsid w:val="00BE25D6"/>
    <w:rsid w:val="00BE5A07"/>
    <w:rsid w:val="00BE5B5F"/>
    <w:rsid w:val="00BF289D"/>
    <w:rsid w:val="00BF467E"/>
    <w:rsid w:val="00C00AAC"/>
    <w:rsid w:val="00C03A2A"/>
    <w:rsid w:val="00C0513D"/>
    <w:rsid w:val="00C06120"/>
    <w:rsid w:val="00C071F8"/>
    <w:rsid w:val="00C129D1"/>
    <w:rsid w:val="00C12A27"/>
    <w:rsid w:val="00C14136"/>
    <w:rsid w:val="00C22FAE"/>
    <w:rsid w:val="00C270CC"/>
    <w:rsid w:val="00C319F5"/>
    <w:rsid w:val="00C327C2"/>
    <w:rsid w:val="00C36845"/>
    <w:rsid w:val="00C36E0A"/>
    <w:rsid w:val="00C37C1D"/>
    <w:rsid w:val="00C41733"/>
    <w:rsid w:val="00C42748"/>
    <w:rsid w:val="00C432F9"/>
    <w:rsid w:val="00C44FDB"/>
    <w:rsid w:val="00C457BC"/>
    <w:rsid w:val="00C5185D"/>
    <w:rsid w:val="00C51E70"/>
    <w:rsid w:val="00C53B83"/>
    <w:rsid w:val="00C54983"/>
    <w:rsid w:val="00C54F32"/>
    <w:rsid w:val="00C554CE"/>
    <w:rsid w:val="00C60616"/>
    <w:rsid w:val="00C63854"/>
    <w:rsid w:val="00C66465"/>
    <w:rsid w:val="00C67238"/>
    <w:rsid w:val="00C673DB"/>
    <w:rsid w:val="00C73E06"/>
    <w:rsid w:val="00C7797B"/>
    <w:rsid w:val="00C80A02"/>
    <w:rsid w:val="00C81865"/>
    <w:rsid w:val="00C826E0"/>
    <w:rsid w:val="00C835F1"/>
    <w:rsid w:val="00C83794"/>
    <w:rsid w:val="00C93DDD"/>
    <w:rsid w:val="00C94090"/>
    <w:rsid w:val="00C95135"/>
    <w:rsid w:val="00CA7CFE"/>
    <w:rsid w:val="00CC6DE9"/>
    <w:rsid w:val="00CD24B3"/>
    <w:rsid w:val="00CD2A45"/>
    <w:rsid w:val="00CE0918"/>
    <w:rsid w:val="00CE5204"/>
    <w:rsid w:val="00CE7524"/>
    <w:rsid w:val="00CF0779"/>
    <w:rsid w:val="00CF7C7B"/>
    <w:rsid w:val="00D00135"/>
    <w:rsid w:val="00D01C7A"/>
    <w:rsid w:val="00D04128"/>
    <w:rsid w:val="00D04E1C"/>
    <w:rsid w:val="00D0607B"/>
    <w:rsid w:val="00D06E16"/>
    <w:rsid w:val="00D07ADD"/>
    <w:rsid w:val="00D10303"/>
    <w:rsid w:val="00D133BF"/>
    <w:rsid w:val="00D246BE"/>
    <w:rsid w:val="00D252E4"/>
    <w:rsid w:val="00D265D0"/>
    <w:rsid w:val="00D2690C"/>
    <w:rsid w:val="00D33596"/>
    <w:rsid w:val="00D33E35"/>
    <w:rsid w:val="00D3460F"/>
    <w:rsid w:val="00D3535C"/>
    <w:rsid w:val="00D3656D"/>
    <w:rsid w:val="00D37EF6"/>
    <w:rsid w:val="00D43951"/>
    <w:rsid w:val="00D46B1E"/>
    <w:rsid w:val="00D46C0B"/>
    <w:rsid w:val="00D530EA"/>
    <w:rsid w:val="00D60148"/>
    <w:rsid w:val="00D60D63"/>
    <w:rsid w:val="00D625A9"/>
    <w:rsid w:val="00D6313A"/>
    <w:rsid w:val="00D70C5E"/>
    <w:rsid w:val="00D8116B"/>
    <w:rsid w:val="00D86E47"/>
    <w:rsid w:val="00D90D1C"/>
    <w:rsid w:val="00D92EED"/>
    <w:rsid w:val="00D93F3A"/>
    <w:rsid w:val="00D95C19"/>
    <w:rsid w:val="00D97B53"/>
    <w:rsid w:val="00DA53C7"/>
    <w:rsid w:val="00DB2801"/>
    <w:rsid w:val="00DB2C95"/>
    <w:rsid w:val="00DC35D6"/>
    <w:rsid w:val="00DC3A5E"/>
    <w:rsid w:val="00DC58D8"/>
    <w:rsid w:val="00DC6368"/>
    <w:rsid w:val="00DC653B"/>
    <w:rsid w:val="00DC6714"/>
    <w:rsid w:val="00DC6921"/>
    <w:rsid w:val="00DD05DC"/>
    <w:rsid w:val="00DD294D"/>
    <w:rsid w:val="00DD3EEF"/>
    <w:rsid w:val="00DD4D07"/>
    <w:rsid w:val="00DD52A1"/>
    <w:rsid w:val="00DE0809"/>
    <w:rsid w:val="00DE1F43"/>
    <w:rsid w:val="00DE34A5"/>
    <w:rsid w:val="00DE69F7"/>
    <w:rsid w:val="00DF12E8"/>
    <w:rsid w:val="00DF239D"/>
    <w:rsid w:val="00DF7062"/>
    <w:rsid w:val="00E0322D"/>
    <w:rsid w:val="00E05595"/>
    <w:rsid w:val="00E162BE"/>
    <w:rsid w:val="00E235AA"/>
    <w:rsid w:val="00E235FA"/>
    <w:rsid w:val="00E3663E"/>
    <w:rsid w:val="00E4162C"/>
    <w:rsid w:val="00E45553"/>
    <w:rsid w:val="00E47405"/>
    <w:rsid w:val="00E53643"/>
    <w:rsid w:val="00E54FBD"/>
    <w:rsid w:val="00E56EB1"/>
    <w:rsid w:val="00E645D5"/>
    <w:rsid w:val="00E71ED1"/>
    <w:rsid w:val="00E72547"/>
    <w:rsid w:val="00E7675D"/>
    <w:rsid w:val="00E860F4"/>
    <w:rsid w:val="00E863B3"/>
    <w:rsid w:val="00E90514"/>
    <w:rsid w:val="00E915D8"/>
    <w:rsid w:val="00E91FCC"/>
    <w:rsid w:val="00E947D3"/>
    <w:rsid w:val="00E9649A"/>
    <w:rsid w:val="00E97D6C"/>
    <w:rsid w:val="00EA2E80"/>
    <w:rsid w:val="00EA7815"/>
    <w:rsid w:val="00EB215C"/>
    <w:rsid w:val="00EB527E"/>
    <w:rsid w:val="00EC3B44"/>
    <w:rsid w:val="00EC51BB"/>
    <w:rsid w:val="00EC686A"/>
    <w:rsid w:val="00EC7F82"/>
    <w:rsid w:val="00EE37C8"/>
    <w:rsid w:val="00EE4456"/>
    <w:rsid w:val="00EF1BCC"/>
    <w:rsid w:val="00EF3BCA"/>
    <w:rsid w:val="00F00420"/>
    <w:rsid w:val="00F007AF"/>
    <w:rsid w:val="00F01BA6"/>
    <w:rsid w:val="00F03BC1"/>
    <w:rsid w:val="00F03E4E"/>
    <w:rsid w:val="00F04BC8"/>
    <w:rsid w:val="00F1351B"/>
    <w:rsid w:val="00F13E02"/>
    <w:rsid w:val="00F147D8"/>
    <w:rsid w:val="00F170AE"/>
    <w:rsid w:val="00F20C10"/>
    <w:rsid w:val="00F21E88"/>
    <w:rsid w:val="00F22F06"/>
    <w:rsid w:val="00F233A6"/>
    <w:rsid w:val="00F23AC5"/>
    <w:rsid w:val="00F324AA"/>
    <w:rsid w:val="00F347D1"/>
    <w:rsid w:val="00F34D51"/>
    <w:rsid w:val="00F36034"/>
    <w:rsid w:val="00F36E41"/>
    <w:rsid w:val="00F41439"/>
    <w:rsid w:val="00F41598"/>
    <w:rsid w:val="00F43A36"/>
    <w:rsid w:val="00F43A4D"/>
    <w:rsid w:val="00F44F96"/>
    <w:rsid w:val="00F459E7"/>
    <w:rsid w:val="00F503F2"/>
    <w:rsid w:val="00F5229B"/>
    <w:rsid w:val="00F55EDE"/>
    <w:rsid w:val="00F5748C"/>
    <w:rsid w:val="00F70E8B"/>
    <w:rsid w:val="00F7612A"/>
    <w:rsid w:val="00F76A54"/>
    <w:rsid w:val="00F82F52"/>
    <w:rsid w:val="00F86DD9"/>
    <w:rsid w:val="00F9566D"/>
    <w:rsid w:val="00F96ED1"/>
    <w:rsid w:val="00F97896"/>
    <w:rsid w:val="00FA4049"/>
    <w:rsid w:val="00FA5D33"/>
    <w:rsid w:val="00FA5D9A"/>
    <w:rsid w:val="00FA6082"/>
    <w:rsid w:val="00FB39A3"/>
    <w:rsid w:val="00FC1D36"/>
    <w:rsid w:val="00FC538F"/>
    <w:rsid w:val="00FC6E19"/>
    <w:rsid w:val="00FC73EE"/>
    <w:rsid w:val="00FC75DB"/>
    <w:rsid w:val="00FD08A8"/>
    <w:rsid w:val="00FD5520"/>
    <w:rsid w:val="00FD6756"/>
    <w:rsid w:val="00FE0F26"/>
    <w:rsid w:val="00FE1F51"/>
    <w:rsid w:val="00FE4662"/>
    <w:rsid w:val="00FE7D5F"/>
    <w:rsid w:val="00FE7F07"/>
    <w:rsid w:val="4FCCB855"/>
    <w:rsid w:val="607200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720093"/>
  <w15:chartTrackingRefBased/>
  <w15:docId w15:val="{29B09BA6-A66A-48C5-B341-17DA23B330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rPr>
      <w:rFonts w:eastAsiaTheme="majorEastAsia" w:cstheme="majorBidi"/>
      <w:color w:val="272727" w:themeColor="text1" w:themeTint="D8"/>
    </w:rPr>
  </w:style>
  <w:style w:type="character" w:customStyle="1" w:styleId="TitleChar">
    <w:name w:val="Title Char"/>
    <w:basedOn w:val="DefaultParagraphFont"/>
    <w:link w:val="Title"/>
    <w:uiPriority w:val="1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itle">
    <w:name w:val="Title"/>
    <w:basedOn w:val="Normal"/>
    <w:next w:val="Normal"/>
    <w:link w:val="TitleChar"/>
    <w:uiPriority w:val="10"/>
    <w:qFormat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SubtitleChar">
    <w:name w:val="Subtitle Char"/>
    <w:basedOn w:val="DefaultParagraphFont"/>
    <w:link w:val="Subtitle"/>
    <w:uiPriority w:val="1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ubtitle">
    <w:name w:val="Subtitle"/>
    <w:basedOn w:val="Normal"/>
    <w:next w:val="Normal"/>
    <w:link w:val="SubtitleChar"/>
    <w:uiPriority w:val="11"/>
    <w:qFormat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IntenseEmphasis">
    <w:name w:val="Intense Emphasis"/>
    <w:basedOn w:val="DefaultParagraphFont"/>
    <w:uiPriority w:val="21"/>
    <w:qFormat/>
    <w:rPr>
      <w:i/>
      <w:iCs/>
      <w:color w:val="0F4761" w:themeColor="accent1" w:themeShade="BF"/>
    </w:rPr>
  </w:style>
  <w:style w:type="character" w:customStyle="1" w:styleId="QuoteChar">
    <w:name w:val="Quote Char"/>
    <w:basedOn w:val="DefaultParagraphFont"/>
    <w:link w:val="Quote"/>
    <w:uiPriority w:val="29"/>
    <w:rPr>
      <w:i/>
      <w:iCs/>
      <w:color w:val="404040" w:themeColor="text1" w:themeTint="BF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IntenseQuoteChar">
    <w:name w:val="Intense Quote Char"/>
    <w:basedOn w:val="DefaultParagraphFont"/>
    <w:link w:val="IntenseQuote"/>
    <w:uiPriority w:val="3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BF289D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F289D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4C6C6C"/>
    <w:rPr>
      <w:color w:val="96607D" w:themeColor="followedHyperlink"/>
      <w:u w:val="single"/>
    </w:rPr>
  </w:style>
  <w:style w:type="paragraph" w:styleId="ListParagraph">
    <w:name w:val="List Paragraph"/>
    <w:aliases w:val="body 2,1st level - Bullet List Paragraph,Lettre d'introduction,Medium Grid 1 - Accent 21,Normal bullet 2,List Paragraph1,Figura nr,Bullet 1,Table of contents numbered,A_wyliczenie,K-P_odwolanie,Akapit z listą5,References,Dot pt,LISTA,Bull"/>
    <w:basedOn w:val="Normal"/>
    <w:link w:val="ListParagraphChar"/>
    <w:uiPriority w:val="34"/>
    <w:qFormat/>
    <w:rsid w:val="0072447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8817C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817C3"/>
  </w:style>
  <w:style w:type="paragraph" w:styleId="Footer">
    <w:name w:val="footer"/>
    <w:basedOn w:val="Normal"/>
    <w:link w:val="FooterChar"/>
    <w:uiPriority w:val="99"/>
    <w:unhideWhenUsed/>
    <w:rsid w:val="008817C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817C3"/>
  </w:style>
  <w:style w:type="character" w:customStyle="1" w:styleId="ListParagraphChar">
    <w:name w:val="List Paragraph Char"/>
    <w:aliases w:val="body 2 Char,1st level - Bullet List Paragraph Char,Lettre d'introduction Char,Medium Grid 1 - Accent 21 Char,Normal bullet 2 Char,List Paragraph1 Char,Figura nr Char,Bullet 1 Char,Table of contents numbered Char,A_wyliczenie Char"/>
    <w:link w:val="ListParagraph"/>
    <w:uiPriority w:val="34"/>
    <w:qFormat/>
    <w:locked/>
    <w:rsid w:val="001D6EC8"/>
  </w:style>
  <w:style w:type="table" w:styleId="GridTable1Light-Accent5">
    <w:name w:val="Grid Table 1 Light Accent 5"/>
    <w:basedOn w:val="TableNormal"/>
    <w:uiPriority w:val="46"/>
    <w:rsid w:val="001D6EC8"/>
    <w:pPr>
      <w:spacing w:after="0" w:line="240" w:lineRule="auto"/>
    </w:pPr>
    <w:rPr>
      <w:rFonts w:eastAsiaTheme="minorHAns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E59EDC" w:themeColor="accent5" w:themeTint="66"/>
        <w:left w:val="single" w:sz="4" w:space="0" w:color="E59EDC" w:themeColor="accent5" w:themeTint="66"/>
        <w:bottom w:val="single" w:sz="4" w:space="0" w:color="E59EDC" w:themeColor="accent5" w:themeTint="66"/>
        <w:right w:val="single" w:sz="4" w:space="0" w:color="E59EDC" w:themeColor="accent5" w:themeTint="66"/>
        <w:insideH w:val="single" w:sz="4" w:space="0" w:color="E59EDC" w:themeColor="accent5" w:themeTint="66"/>
        <w:insideV w:val="single" w:sz="4" w:space="0" w:color="E59EDC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D86DC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86DC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4-Accent1">
    <w:name w:val="Grid Table 4 Accent 1"/>
    <w:basedOn w:val="TableNormal"/>
    <w:uiPriority w:val="49"/>
    <w:rsid w:val="007B0924"/>
    <w:pPr>
      <w:spacing w:after="0" w:line="240" w:lineRule="auto"/>
    </w:pPr>
    <w:rPr>
      <w:rFonts w:eastAsiaTheme="minorHAns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45B0E1" w:themeColor="accent1" w:themeTint="99"/>
        <w:left w:val="single" w:sz="4" w:space="0" w:color="45B0E1" w:themeColor="accent1" w:themeTint="99"/>
        <w:bottom w:val="single" w:sz="4" w:space="0" w:color="45B0E1" w:themeColor="accent1" w:themeTint="99"/>
        <w:right w:val="single" w:sz="4" w:space="0" w:color="45B0E1" w:themeColor="accent1" w:themeTint="99"/>
        <w:insideH w:val="single" w:sz="4" w:space="0" w:color="45B0E1" w:themeColor="accent1" w:themeTint="99"/>
        <w:insideV w:val="single" w:sz="4" w:space="0" w:color="45B0E1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156082" w:themeColor="accent1"/>
          <w:left w:val="single" w:sz="4" w:space="0" w:color="156082" w:themeColor="accent1"/>
          <w:bottom w:val="single" w:sz="4" w:space="0" w:color="156082" w:themeColor="accent1"/>
          <w:right w:val="single" w:sz="4" w:space="0" w:color="156082" w:themeColor="accent1"/>
          <w:insideH w:val="nil"/>
          <w:insideV w:val="nil"/>
        </w:tcBorders>
        <w:shd w:val="clear" w:color="auto" w:fill="156082" w:themeFill="accent1"/>
      </w:tcPr>
    </w:tblStylePr>
    <w:tblStylePr w:type="lastRow">
      <w:rPr>
        <w:b/>
        <w:bCs/>
      </w:rPr>
      <w:tblPr/>
      <w:tcPr>
        <w:tcBorders>
          <w:top w:val="double" w:sz="4" w:space="0" w:color="156082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1E4F5" w:themeFill="accent1" w:themeFillTint="33"/>
      </w:tcPr>
    </w:tblStylePr>
    <w:tblStylePr w:type="band1Horz">
      <w:tblPr/>
      <w:tcPr>
        <w:shd w:val="clear" w:color="auto" w:fill="C1E4F5" w:themeFill="accent1" w:themeFillTint="33"/>
      </w:tcPr>
    </w:tblStylePr>
  </w:style>
  <w:style w:type="table" w:styleId="TableGrid">
    <w:name w:val="Table Grid"/>
    <w:aliases w:val="ECORYS Tabela"/>
    <w:basedOn w:val="TableNormal"/>
    <w:uiPriority w:val="59"/>
    <w:rsid w:val="00551A2E"/>
    <w:pPr>
      <w:spacing w:after="0" w:line="240" w:lineRule="auto"/>
    </w:pPr>
    <w:rPr>
      <w:rFonts w:eastAsiaTheme="minorHAns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lid-translation">
    <w:name w:val="tlid-translation"/>
    <w:basedOn w:val="DefaultParagraphFont"/>
    <w:qFormat/>
    <w:rsid w:val="00B033D3"/>
  </w:style>
  <w:style w:type="paragraph" w:styleId="Revision">
    <w:name w:val="Revision"/>
    <w:hidden/>
    <w:uiPriority w:val="99"/>
    <w:semiHidden/>
    <w:rsid w:val="00DC636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655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5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1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82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03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1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26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43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0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6.emf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E39549-1E51-4DAB-93FB-DA06C9AFA0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1213</Words>
  <Characters>6917</Characters>
  <Application>Microsoft Office Word</Application>
  <DocSecurity>0</DocSecurity>
  <Lines>57</Lines>
  <Paragraphs>16</Paragraphs>
  <ScaleCrop>false</ScaleCrop>
  <Company/>
  <LinksUpToDate>false</LinksUpToDate>
  <CharactersWithSpaces>8114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Rebeca Nistor</dc:creator>
  <cp:keywords/>
  <dc:description/>
  <cp:lastModifiedBy>Roxana Diaconu</cp:lastModifiedBy>
  <cp:revision>238</cp:revision>
  <dcterms:created xsi:type="dcterms:W3CDTF">2024-10-16T03:57:00Z</dcterms:created>
  <dcterms:modified xsi:type="dcterms:W3CDTF">2025-03-05T12:35:00Z</dcterms:modified>
</cp:coreProperties>
</file>